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sz w:val="52"/>
          <w:szCs w:val="52"/>
        </w:rPr>
      </w:pPr>
      <w:bookmarkStart w:id="188" w:name="_GoBack"/>
      <w:bookmarkEnd w:id="188"/>
    </w:p>
    <w:p>
      <w:pPr>
        <w:jc w:val="center"/>
        <w:rPr>
          <w:rFonts w:ascii="宋体"/>
          <w:b/>
          <w:sz w:val="52"/>
          <w:szCs w:val="52"/>
        </w:rPr>
      </w:pPr>
      <w:r>
        <w:rPr>
          <w:rFonts w:hint="eastAsia" w:ascii="宋体"/>
          <w:b/>
          <w:sz w:val="52"/>
          <w:szCs w:val="52"/>
        </w:rPr>
        <w:t>松原市政府采购项目</w:t>
      </w:r>
    </w:p>
    <w:p>
      <w:pPr>
        <w:jc w:val="center"/>
        <w:rPr>
          <w:rFonts w:ascii="宋体"/>
          <w:b/>
          <w:sz w:val="52"/>
          <w:szCs w:val="52"/>
        </w:rPr>
      </w:pPr>
      <w:r>
        <w:rPr>
          <w:rFonts w:hint="eastAsia" w:ascii="宋体"/>
          <w:b/>
          <w:sz w:val="52"/>
          <w:szCs w:val="52"/>
        </w:rPr>
        <w:t>（货物类）</w:t>
      </w:r>
    </w:p>
    <w:p>
      <w:pPr>
        <w:jc w:val="center"/>
        <w:rPr>
          <w:rFonts w:ascii="宋体"/>
          <w:b/>
          <w:sz w:val="52"/>
          <w:szCs w:val="52"/>
        </w:rPr>
      </w:pPr>
    </w:p>
    <w:p>
      <w:pPr>
        <w:jc w:val="center"/>
        <w:rPr>
          <w:rFonts w:hint="eastAsia" w:ascii="宋体"/>
          <w:b/>
          <w:sz w:val="52"/>
          <w:szCs w:val="52"/>
        </w:rPr>
      </w:pPr>
    </w:p>
    <w:p>
      <w:pPr>
        <w:jc w:val="center"/>
        <w:rPr>
          <w:rFonts w:hint="eastAsia" w:ascii="宋体"/>
          <w:b/>
          <w:sz w:val="52"/>
          <w:szCs w:val="52"/>
        </w:rPr>
      </w:pPr>
    </w:p>
    <w:p>
      <w:pPr>
        <w:rPr>
          <w:rFonts w:hint="eastAsia"/>
          <w:b/>
          <w:sz w:val="52"/>
          <w:szCs w:val="52"/>
        </w:rPr>
      </w:pPr>
    </w:p>
    <w:p>
      <w:pPr>
        <w:tabs>
          <w:tab w:val="left" w:pos="1989"/>
          <w:tab w:val="center" w:pos="4204"/>
        </w:tabs>
        <w:jc w:val="left"/>
        <w:rPr>
          <w:rFonts w:hint="eastAsia"/>
          <w:b/>
          <w:sz w:val="52"/>
          <w:szCs w:val="52"/>
        </w:rPr>
      </w:pPr>
      <w:r>
        <w:rPr>
          <w:rFonts w:hint="eastAsia" w:ascii="宋体"/>
          <w:b/>
          <w:sz w:val="52"/>
          <w:szCs w:val="52"/>
        </w:rPr>
        <w:tab/>
      </w:r>
      <w:r>
        <w:rPr>
          <w:rFonts w:hint="eastAsia" w:ascii="宋体"/>
          <w:b/>
          <w:sz w:val="52"/>
          <w:szCs w:val="52"/>
        </w:rPr>
        <w:tab/>
      </w:r>
      <w:r>
        <w:rPr>
          <w:rFonts w:hint="eastAsia" w:ascii="宋体"/>
          <w:b/>
          <w:sz w:val="52"/>
          <w:szCs w:val="52"/>
        </w:rPr>
        <w:t>单一</w:t>
      </w:r>
      <w:r>
        <w:rPr>
          <w:rFonts w:ascii="宋体"/>
          <w:b/>
          <w:sz w:val="52"/>
          <w:szCs w:val="52"/>
        </w:rPr>
        <w:t>来源</w:t>
      </w:r>
      <w:r>
        <w:rPr>
          <w:rFonts w:hint="eastAsia" w:ascii="宋体"/>
          <w:b/>
          <w:sz w:val="52"/>
          <w:szCs w:val="52"/>
        </w:rPr>
        <w:t>文件</w:t>
      </w:r>
    </w:p>
    <w:p>
      <w:pPr>
        <w:tabs>
          <w:tab w:val="left" w:pos="5355"/>
        </w:tabs>
        <w:spacing w:line="500" w:lineRule="exact"/>
        <w:rPr>
          <w:rFonts w:hint="eastAsia"/>
          <w:sz w:val="52"/>
          <w:szCs w:val="52"/>
        </w:rPr>
      </w:pPr>
      <w:r>
        <w:rPr>
          <w:sz w:val="52"/>
          <w:szCs w:val="52"/>
        </w:rPr>
        <w:tab/>
      </w:r>
    </w:p>
    <w:p>
      <w:pPr>
        <w:spacing w:line="500" w:lineRule="exact"/>
        <w:rPr>
          <w:rFonts w:hint="eastAsia"/>
          <w:sz w:val="32"/>
          <w:szCs w:val="32"/>
        </w:rPr>
      </w:pPr>
    </w:p>
    <w:p>
      <w:pPr>
        <w:spacing w:line="500" w:lineRule="exact"/>
        <w:jc w:val="center"/>
        <w:rPr>
          <w:sz w:val="32"/>
          <w:szCs w:val="32"/>
        </w:rPr>
      </w:pPr>
    </w:p>
    <w:p>
      <w:pPr>
        <w:spacing w:line="500" w:lineRule="exact"/>
        <w:jc w:val="center"/>
        <w:rPr>
          <w:sz w:val="32"/>
          <w:szCs w:val="32"/>
        </w:rPr>
      </w:pPr>
    </w:p>
    <w:p>
      <w:pPr>
        <w:spacing w:line="500" w:lineRule="exact"/>
        <w:jc w:val="center"/>
        <w:rPr>
          <w:sz w:val="32"/>
          <w:szCs w:val="32"/>
        </w:rPr>
      </w:pPr>
    </w:p>
    <w:p>
      <w:pPr>
        <w:spacing w:line="500" w:lineRule="exact"/>
        <w:jc w:val="center"/>
        <w:rPr>
          <w:sz w:val="32"/>
          <w:szCs w:val="32"/>
        </w:rPr>
      </w:pPr>
    </w:p>
    <w:p>
      <w:pPr>
        <w:spacing w:line="500" w:lineRule="exact"/>
        <w:jc w:val="center"/>
        <w:rPr>
          <w:sz w:val="32"/>
          <w:szCs w:val="32"/>
        </w:rPr>
      </w:pPr>
    </w:p>
    <w:p>
      <w:pPr>
        <w:spacing w:line="500" w:lineRule="exact"/>
        <w:jc w:val="center"/>
        <w:rPr>
          <w:rFonts w:hint="eastAsia"/>
          <w:sz w:val="32"/>
          <w:szCs w:val="32"/>
        </w:rPr>
      </w:pPr>
    </w:p>
    <w:p>
      <w:pPr>
        <w:spacing w:line="500" w:lineRule="exact"/>
        <w:ind w:firstLine="1"/>
        <w:rPr>
          <w:rFonts w:ascii="宋体"/>
          <w:b/>
          <w:sz w:val="32"/>
          <w:szCs w:val="32"/>
        </w:rPr>
      </w:pPr>
    </w:p>
    <w:p>
      <w:pPr>
        <w:spacing w:line="500" w:lineRule="exact"/>
        <w:ind w:firstLine="1"/>
        <w:rPr>
          <w:rFonts w:ascii="宋体"/>
          <w:b/>
          <w:sz w:val="32"/>
          <w:szCs w:val="32"/>
        </w:rPr>
      </w:pPr>
    </w:p>
    <w:p>
      <w:pPr>
        <w:spacing w:line="500" w:lineRule="exact"/>
        <w:ind w:firstLine="1"/>
        <w:rPr>
          <w:rFonts w:ascii="宋体"/>
          <w:b/>
          <w:sz w:val="32"/>
          <w:szCs w:val="32"/>
        </w:rPr>
      </w:pPr>
    </w:p>
    <w:p>
      <w:pPr>
        <w:spacing w:line="500" w:lineRule="exact"/>
        <w:ind w:firstLine="1"/>
        <w:rPr>
          <w:b/>
          <w:sz w:val="32"/>
          <w:szCs w:val="32"/>
          <w:u w:val="single"/>
        </w:rPr>
      </w:pPr>
      <w:r>
        <w:rPr>
          <w:rFonts w:hint="eastAsia" w:ascii="宋体"/>
          <w:b/>
          <w:sz w:val="32"/>
          <w:szCs w:val="32"/>
        </w:rPr>
        <w:t>采购编号：</w:t>
      </w:r>
      <w:r>
        <w:rPr>
          <w:rFonts w:hint="eastAsia" w:ascii="宋体"/>
          <w:b/>
          <w:sz w:val="32"/>
          <w:szCs w:val="32"/>
          <w:u w:val="single"/>
        </w:rPr>
        <w:t>{项目编号}</w:t>
      </w:r>
    </w:p>
    <w:p>
      <w:pPr>
        <w:spacing w:line="500" w:lineRule="exact"/>
        <w:rPr>
          <w:rFonts w:hint="eastAsia" w:ascii="宋体"/>
          <w:b/>
          <w:sz w:val="32"/>
          <w:szCs w:val="32"/>
          <w:u w:val="single"/>
        </w:rPr>
      </w:pPr>
      <w:r>
        <w:rPr>
          <w:rFonts w:hint="eastAsia" w:ascii="宋体"/>
          <w:b/>
          <w:sz w:val="32"/>
          <w:szCs w:val="32"/>
        </w:rPr>
        <w:t>项目</w:t>
      </w:r>
      <w:r>
        <w:rPr>
          <w:rFonts w:ascii="宋体"/>
          <w:b/>
          <w:sz w:val="32"/>
          <w:szCs w:val="32"/>
        </w:rPr>
        <w:t>名称</w:t>
      </w:r>
      <w:r>
        <w:rPr>
          <w:rFonts w:hint="eastAsia" w:ascii="宋体"/>
          <w:b/>
          <w:sz w:val="32"/>
          <w:szCs w:val="32"/>
        </w:rPr>
        <w:t>：</w:t>
      </w:r>
      <w:r>
        <w:rPr>
          <w:rFonts w:hint="eastAsia" w:ascii="宋体"/>
          <w:b/>
          <w:sz w:val="32"/>
          <w:szCs w:val="32"/>
          <w:u w:val="single"/>
        </w:rPr>
        <w:t>{项目名称}</w:t>
      </w:r>
    </w:p>
    <w:p>
      <w:pPr>
        <w:spacing w:line="500" w:lineRule="exact"/>
        <w:rPr>
          <w:rFonts w:hint="eastAsia" w:ascii="宋体"/>
          <w:b/>
          <w:sz w:val="32"/>
          <w:szCs w:val="32"/>
          <w:u w:val="single"/>
        </w:rPr>
      </w:pPr>
      <w:r>
        <w:rPr>
          <w:rFonts w:hint="eastAsia"/>
          <w:b/>
          <w:sz w:val="32"/>
          <w:szCs w:val="32"/>
        </w:rPr>
        <w:t>采购人</w:t>
      </w:r>
      <w:r>
        <w:rPr>
          <w:b/>
          <w:sz w:val="32"/>
          <w:szCs w:val="32"/>
        </w:rPr>
        <w:t>：</w:t>
      </w:r>
      <w:r>
        <w:rPr>
          <w:rFonts w:hint="eastAsia" w:ascii="宋体"/>
          <w:b/>
          <w:sz w:val="32"/>
          <w:szCs w:val="32"/>
          <w:u w:val="single"/>
        </w:rPr>
        <w:t>：{采购单位}</w:t>
      </w:r>
    </w:p>
    <w:p>
      <w:pPr>
        <w:spacing w:line="500" w:lineRule="exact"/>
        <w:rPr>
          <w:rFonts w:hint="eastAsia" w:ascii="宋体"/>
          <w:b/>
          <w:sz w:val="32"/>
          <w:szCs w:val="32"/>
          <w:u w:val="single"/>
        </w:rPr>
      </w:pPr>
      <w:r>
        <w:rPr>
          <w:rFonts w:hint="eastAsia"/>
          <w:b/>
          <w:sz w:val="32"/>
          <w:szCs w:val="32"/>
        </w:rPr>
        <w:t>采购</w:t>
      </w:r>
      <w:r>
        <w:rPr>
          <w:b/>
          <w:sz w:val="32"/>
          <w:szCs w:val="32"/>
        </w:rPr>
        <w:t>代理机构：</w:t>
      </w:r>
      <w:r>
        <w:rPr>
          <w:rFonts w:hint="eastAsia" w:ascii="宋体"/>
          <w:b/>
          <w:sz w:val="32"/>
          <w:szCs w:val="32"/>
          <w:u w:val="single"/>
        </w:rPr>
        <w:t>松原市</w:t>
      </w:r>
      <w:r>
        <w:rPr>
          <w:rFonts w:ascii="宋体"/>
          <w:b/>
          <w:sz w:val="32"/>
          <w:szCs w:val="32"/>
          <w:u w:val="single"/>
        </w:rPr>
        <w:t>政府采购中心</w:t>
      </w:r>
      <w:r>
        <w:rPr>
          <w:rFonts w:hint="eastAsia" w:ascii="宋体"/>
          <w:b/>
          <w:sz w:val="32"/>
          <w:szCs w:val="32"/>
          <w:u w:val="single"/>
        </w:rPr>
        <w:t xml:space="preserve"> </w:t>
      </w:r>
    </w:p>
    <w:p>
      <w:pPr>
        <w:spacing w:line="500" w:lineRule="exact"/>
        <w:rPr>
          <w:rFonts w:hint="eastAsia"/>
          <w:sz w:val="32"/>
          <w:szCs w:val="32"/>
          <w:u w:val="single"/>
        </w:rPr>
      </w:pPr>
    </w:p>
    <w:p>
      <w:pPr>
        <w:spacing w:line="500" w:lineRule="exact"/>
        <w:ind w:firstLine="4160" w:firstLineChars="1300"/>
        <w:rPr>
          <w:rFonts w:hint="eastAsia"/>
          <w:bCs/>
          <w:sz w:val="32"/>
          <w:szCs w:val="32"/>
          <w:lang w:val="zh-CN"/>
        </w:rPr>
      </w:pPr>
      <w:r>
        <w:rPr>
          <w:bCs/>
          <w:sz w:val="32"/>
          <w:szCs w:val="32"/>
          <w:lang w:val="zh-CN"/>
        </w:rPr>
        <w:t>年</w:t>
      </w:r>
      <w:r>
        <w:rPr>
          <w:rFonts w:hint="eastAsia" w:ascii="宋体"/>
          <w:sz w:val="32"/>
          <w:szCs w:val="32"/>
        </w:rPr>
        <w:t xml:space="preserve">   </w:t>
      </w:r>
      <w:r>
        <w:rPr>
          <w:rFonts w:ascii="宋体"/>
          <w:sz w:val="32"/>
          <w:szCs w:val="32"/>
        </w:rPr>
        <w:t xml:space="preserve"> </w:t>
      </w:r>
      <w:r>
        <w:rPr>
          <w:bCs/>
          <w:sz w:val="32"/>
          <w:szCs w:val="32"/>
          <w:lang w:val="zh-CN"/>
        </w:rPr>
        <w:t>月</w:t>
      </w:r>
    </w:p>
    <w:p>
      <w:pPr>
        <w:keepNext/>
        <w:keepLines/>
        <w:widowControl/>
        <w:spacing w:before="240" w:line="500" w:lineRule="exact"/>
        <w:jc w:val="center"/>
        <w:rPr>
          <w:rFonts w:ascii="黑体" w:hAnsi="黑体" w:eastAsia="黑体"/>
          <w:b/>
          <w:kern w:val="0"/>
          <w:sz w:val="32"/>
          <w:szCs w:val="32"/>
        </w:rPr>
      </w:pPr>
      <w:bookmarkStart w:id="0" w:name="_Hlt101843627"/>
      <w:bookmarkEnd w:id="0"/>
      <w:bookmarkStart w:id="1" w:name="_Hlt101233737"/>
      <w:bookmarkEnd w:id="1"/>
      <w:r>
        <w:rPr>
          <w:rFonts w:ascii="黑体" w:hAnsi="黑体" w:eastAsia="黑体"/>
          <w:b/>
          <w:kern w:val="0"/>
          <w:sz w:val="32"/>
          <w:szCs w:val="32"/>
          <w:lang w:val="zh-CN"/>
        </w:rPr>
        <w:t>目</w:t>
      </w:r>
      <w:r>
        <w:rPr>
          <w:rFonts w:hint="eastAsia" w:ascii="黑体" w:hAnsi="黑体" w:eastAsia="黑体"/>
          <w:b/>
          <w:kern w:val="0"/>
          <w:sz w:val="32"/>
          <w:szCs w:val="32"/>
          <w:lang w:val="zh-CN"/>
        </w:rPr>
        <w:t xml:space="preserve">      </w:t>
      </w:r>
      <w:r>
        <w:rPr>
          <w:rFonts w:ascii="黑体" w:hAnsi="黑体" w:eastAsia="黑体"/>
          <w:b/>
          <w:kern w:val="0"/>
          <w:sz w:val="32"/>
          <w:szCs w:val="32"/>
          <w:lang w:val="zh-CN"/>
        </w:rPr>
        <w:t>录</w:t>
      </w:r>
    </w:p>
    <w:p>
      <w:pPr>
        <w:pStyle w:val="16"/>
        <w:tabs>
          <w:tab w:val="right" w:leader="dot" w:pos="8302"/>
        </w:tabs>
        <w:rPr>
          <w:rStyle w:val="28"/>
          <w:rFonts w:ascii="黑体" w:hAnsi="黑体" w:eastAsia="黑体"/>
          <w:sz w:val="28"/>
          <w:szCs w:val="28"/>
        </w:rPr>
      </w:pPr>
      <w:r>
        <w:rPr>
          <w:rFonts w:ascii="黑体" w:hAnsi="黑体" w:eastAsia="黑体"/>
          <w:kern w:val="0"/>
          <w:sz w:val="28"/>
          <w:szCs w:val="28"/>
        </w:rPr>
        <w:fldChar w:fldCharType="begin"/>
      </w:r>
      <w:r>
        <w:rPr>
          <w:rFonts w:ascii="黑体" w:hAnsi="黑体" w:eastAsia="黑体"/>
          <w:kern w:val="0"/>
          <w:sz w:val="28"/>
          <w:szCs w:val="28"/>
        </w:rPr>
        <w:instrText xml:space="preserve"> TOC \o "1-3" \h \z \u </w:instrText>
      </w:r>
      <w:r>
        <w:rPr>
          <w:rFonts w:ascii="黑体" w:hAnsi="黑体" w:eastAsia="黑体"/>
          <w:kern w:val="0"/>
          <w:sz w:val="28"/>
          <w:szCs w:val="28"/>
        </w:rPr>
        <w:fldChar w:fldCharType="separate"/>
      </w:r>
      <w:r>
        <w:fldChar w:fldCharType="begin"/>
      </w:r>
      <w:r>
        <w:instrText xml:space="preserve"> HYPERLINK \l "_Toc533597060" </w:instrText>
      </w:r>
      <w:r>
        <w:fldChar w:fldCharType="separate"/>
      </w:r>
      <w:r>
        <w:rPr>
          <w:rStyle w:val="28"/>
          <w:rFonts w:hint="eastAsia" w:ascii="黑体" w:hAnsi="黑体" w:eastAsia="黑体"/>
          <w:sz w:val="28"/>
          <w:szCs w:val="28"/>
        </w:rPr>
        <w:t>第一章</w:t>
      </w:r>
      <w:r>
        <w:rPr>
          <w:rStyle w:val="28"/>
          <w:rFonts w:ascii="黑体" w:hAnsi="黑体" w:eastAsia="黑体"/>
          <w:sz w:val="28"/>
          <w:szCs w:val="28"/>
        </w:rPr>
        <w:t xml:space="preserve">  </w:t>
      </w:r>
      <w:r>
        <w:rPr>
          <w:rStyle w:val="28"/>
          <w:rFonts w:hint="eastAsia" w:ascii="黑体" w:hAnsi="黑体" w:eastAsia="黑体"/>
          <w:sz w:val="28"/>
          <w:szCs w:val="28"/>
        </w:rPr>
        <w:t>单一来源采购邀请</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_Toc533597060 \h </w:instrText>
      </w:r>
      <w:r>
        <w:rPr>
          <w:rStyle w:val="28"/>
          <w:rFonts w:ascii="黑体" w:hAnsi="黑体" w:eastAsia="黑体"/>
          <w:sz w:val="28"/>
          <w:szCs w:val="28"/>
        </w:rPr>
        <w:fldChar w:fldCharType="separate"/>
      </w:r>
      <w:r>
        <w:rPr>
          <w:rStyle w:val="28"/>
          <w:rFonts w:ascii="黑体" w:hAnsi="黑体" w:eastAsia="黑体"/>
          <w:sz w:val="28"/>
          <w:szCs w:val="28"/>
        </w:rPr>
        <w:t>4</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rPr>
          <w:rStyle w:val="28"/>
          <w:rFonts w:ascii="黑体" w:hAnsi="黑体" w:eastAsia="黑体"/>
          <w:sz w:val="28"/>
          <w:szCs w:val="28"/>
        </w:rPr>
      </w:pPr>
      <w:r>
        <w:fldChar w:fldCharType="begin"/>
      </w:r>
      <w:r>
        <w:instrText xml:space="preserve"> HYPERLINK \l "_Toc533597061" </w:instrText>
      </w:r>
      <w:r>
        <w:fldChar w:fldCharType="separate"/>
      </w:r>
      <w:r>
        <w:rPr>
          <w:rStyle w:val="28"/>
          <w:rFonts w:hint="eastAsia" w:ascii="黑体" w:hAnsi="黑体" w:eastAsia="黑体"/>
          <w:sz w:val="28"/>
          <w:szCs w:val="28"/>
        </w:rPr>
        <w:t>第二章</w:t>
      </w:r>
      <w:r>
        <w:rPr>
          <w:rStyle w:val="28"/>
          <w:rFonts w:ascii="黑体" w:hAnsi="黑体" w:eastAsia="黑体"/>
          <w:sz w:val="28"/>
          <w:szCs w:val="28"/>
        </w:rPr>
        <w:t xml:space="preserve">  </w:t>
      </w:r>
      <w:r>
        <w:rPr>
          <w:rStyle w:val="28"/>
          <w:rFonts w:hint="eastAsia" w:ascii="黑体" w:hAnsi="黑体" w:eastAsia="黑体"/>
          <w:sz w:val="28"/>
          <w:szCs w:val="28"/>
        </w:rPr>
        <w:t>供应商须知</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_Toc533597061 \h </w:instrText>
      </w:r>
      <w:r>
        <w:rPr>
          <w:rStyle w:val="28"/>
          <w:rFonts w:ascii="黑体" w:hAnsi="黑体" w:eastAsia="黑体"/>
          <w:sz w:val="28"/>
          <w:szCs w:val="28"/>
        </w:rPr>
        <w:fldChar w:fldCharType="separate"/>
      </w:r>
      <w:r>
        <w:rPr>
          <w:rStyle w:val="28"/>
          <w:rFonts w:ascii="黑体" w:hAnsi="黑体" w:eastAsia="黑体"/>
          <w:sz w:val="28"/>
          <w:szCs w:val="28"/>
        </w:rPr>
        <w:t>6</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"_Toc533597062" </w:instrText>
      </w:r>
      <w:r>
        <w:fldChar w:fldCharType="separate"/>
      </w:r>
      <w:r>
        <w:rPr>
          <w:rStyle w:val="28"/>
          <w:rFonts w:hint="eastAsia" w:ascii="黑体" w:hAnsi="黑体" w:eastAsia="黑体"/>
          <w:sz w:val="28"/>
          <w:szCs w:val="28"/>
        </w:rPr>
        <w:t>一、供应商须知前附表</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_Toc533597062 \h </w:instrText>
      </w:r>
      <w:r>
        <w:rPr>
          <w:rStyle w:val="28"/>
          <w:rFonts w:ascii="黑体" w:hAnsi="黑体" w:eastAsia="黑体"/>
          <w:sz w:val="28"/>
          <w:szCs w:val="28"/>
        </w:rPr>
        <w:fldChar w:fldCharType="separate"/>
      </w:r>
      <w:r>
        <w:rPr>
          <w:rStyle w:val="28"/>
          <w:rFonts w:ascii="黑体" w:hAnsi="黑体" w:eastAsia="黑体"/>
          <w:sz w:val="28"/>
          <w:szCs w:val="28"/>
        </w:rPr>
        <w:t>6</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"_Toc533597063" </w:instrText>
      </w:r>
      <w:r>
        <w:fldChar w:fldCharType="separate"/>
      </w:r>
      <w:r>
        <w:rPr>
          <w:rStyle w:val="28"/>
          <w:rFonts w:hint="eastAsia" w:ascii="黑体" w:hAnsi="黑体" w:eastAsia="黑体"/>
          <w:sz w:val="28"/>
          <w:szCs w:val="28"/>
        </w:rPr>
        <w:t>二、总</w:t>
      </w:r>
      <w:r>
        <w:rPr>
          <w:rStyle w:val="28"/>
          <w:rFonts w:ascii="黑体" w:hAnsi="黑体" w:eastAsia="黑体"/>
          <w:sz w:val="28"/>
          <w:szCs w:val="28"/>
        </w:rPr>
        <w:t xml:space="preserve">  </w:t>
      </w:r>
      <w:r>
        <w:rPr>
          <w:rStyle w:val="28"/>
          <w:rFonts w:hint="eastAsia" w:ascii="黑体" w:hAnsi="黑体" w:eastAsia="黑体"/>
          <w:sz w:val="28"/>
          <w:szCs w:val="28"/>
        </w:rPr>
        <w:t>则</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_Toc533597063 \h </w:instrText>
      </w:r>
      <w:r>
        <w:rPr>
          <w:rStyle w:val="28"/>
          <w:rFonts w:ascii="黑体" w:hAnsi="黑体" w:eastAsia="黑体"/>
          <w:sz w:val="28"/>
          <w:szCs w:val="28"/>
        </w:rPr>
        <w:fldChar w:fldCharType="separate"/>
      </w:r>
      <w:r>
        <w:rPr>
          <w:rStyle w:val="28"/>
          <w:rFonts w:ascii="黑体" w:hAnsi="黑体" w:eastAsia="黑体"/>
          <w:sz w:val="28"/>
          <w:szCs w:val="28"/>
        </w:rPr>
        <w:t>7</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"_Toc533597064" </w:instrText>
      </w:r>
      <w:r>
        <w:fldChar w:fldCharType="separate"/>
      </w:r>
      <w:r>
        <w:rPr>
          <w:rStyle w:val="28"/>
          <w:rFonts w:hint="eastAsia" w:ascii="黑体" w:hAnsi="黑体" w:eastAsia="黑体"/>
          <w:sz w:val="28"/>
          <w:szCs w:val="28"/>
        </w:rPr>
        <w:t>三、采购文件</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_Toc533597064 \h </w:instrText>
      </w:r>
      <w:r>
        <w:rPr>
          <w:rStyle w:val="28"/>
          <w:rFonts w:ascii="黑体" w:hAnsi="黑体" w:eastAsia="黑体"/>
          <w:sz w:val="28"/>
          <w:szCs w:val="28"/>
        </w:rPr>
        <w:fldChar w:fldCharType="separate"/>
      </w:r>
      <w:r>
        <w:rPr>
          <w:rStyle w:val="28"/>
          <w:rFonts w:ascii="黑体" w:hAnsi="黑体" w:eastAsia="黑体"/>
          <w:sz w:val="28"/>
          <w:szCs w:val="28"/>
        </w:rPr>
        <w:t>8</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"_Toc533597065" </w:instrText>
      </w:r>
      <w:r>
        <w:fldChar w:fldCharType="separate"/>
      </w:r>
      <w:r>
        <w:rPr>
          <w:rStyle w:val="28"/>
          <w:rFonts w:hint="eastAsia" w:ascii="黑体" w:hAnsi="黑体" w:eastAsia="黑体"/>
          <w:sz w:val="28"/>
          <w:szCs w:val="28"/>
        </w:rPr>
        <w:t>四、响应文件</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_Toc533597065 \h </w:instrText>
      </w:r>
      <w:r>
        <w:rPr>
          <w:rStyle w:val="28"/>
          <w:rFonts w:ascii="黑体" w:hAnsi="黑体" w:eastAsia="黑体"/>
          <w:sz w:val="28"/>
          <w:szCs w:val="28"/>
        </w:rPr>
        <w:fldChar w:fldCharType="separate"/>
      </w:r>
      <w:r>
        <w:rPr>
          <w:rStyle w:val="28"/>
          <w:rFonts w:ascii="黑体" w:hAnsi="黑体" w:eastAsia="黑体"/>
          <w:sz w:val="28"/>
          <w:szCs w:val="28"/>
        </w:rPr>
        <w:t>8</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"_Toc533597066" </w:instrText>
      </w:r>
      <w:r>
        <w:fldChar w:fldCharType="separate"/>
      </w:r>
      <w:r>
        <w:rPr>
          <w:rStyle w:val="28"/>
          <w:rFonts w:hint="eastAsia" w:ascii="黑体" w:hAnsi="黑体" w:eastAsia="黑体"/>
          <w:sz w:val="28"/>
          <w:szCs w:val="28"/>
        </w:rPr>
        <w:t>五、召开协商会议和成交</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_Toc533597066 \h </w:instrText>
      </w:r>
      <w:r>
        <w:rPr>
          <w:rStyle w:val="28"/>
          <w:rFonts w:ascii="黑体" w:hAnsi="黑体" w:eastAsia="黑体"/>
          <w:sz w:val="28"/>
          <w:szCs w:val="28"/>
        </w:rPr>
        <w:fldChar w:fldCharType="separate"/>
      </w:r>
      <w:r>
        <w:rPr>
          <w:rStyle w:val="28"/>
          <w:rFonts w:ascii="黑体" w:hAnsi="黑体" w:eastAsia="黑体"/>
          <w:sz w:val="28"/>
          <w:szCs w:val="28"/>
        </w:rPr>
        <w:t>11</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"_Toc533597067" </w:instrText>
      </w:r>
      <w:r>
        <w:fldChar w:fldCharType="separate"/>
      </w:r>
      <w:r>
        <w:rPr>
          <w:rStyle w:val="28"/>
          <w:rFonts w:hint="eastAsia" w:ascii="黑体" w:hAnsi="黑体" w:eastAsia="黑体"/>
          <w:sz w:val="28"/>
          <w:szCs w:val="28"/>
        </w:rPr>
        <w:t>六、签订及履行合同和验收</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_Toc533597067 \h </w:instrText>
      </w:r>
      <w:r>
        <w:rPr>
          <w:rStyle w:val="28"/>
          <w:rFonts w:ascii="黑体" w:hAnsi="黑体" w:eastAsia="黑体"/>
          <w:sz w:val="28"/>
          <w:szCs w:val="28"/>
        </w:rPr>
        <w:fldChar w:fldCharType="separate"/>
      </w:r>
      <w:r>
        <w:rPr>
          <w:rStyle w:val="28"/>
          <w:rFonts w:ascii="黑体" w:hAnsi="黑体" w:eastAsia="黑体"/>
          <w:sz w:val="28"/>
          <w:szCs w:val="28"/>
        </w:rPr>
        <w:t>11</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"_Toc533597068" </w:instrText>
      </w:r>
      <w:r>
        <w:fldChar w:fldCharType="separate"/>
      </w:r>
      <w:r>
        <w:rPr>
          <w:rStyle w:val="28"/>
          <w:rFonts w:hint="eastAsia" w:ascii="黑体" w:hAnsi="黑体" w:eastAsia="黑体"/>
          <w:sz w:val="28"/>
          <w:szCs w:val="28"/>
        </w:rPr>
        <w:t>七、纪律要求</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_Toc533597068 \h </w:instrText>
      </w:r>
      <w:r>
        <w:rPr>
          <w:rStyle w:val="28"/>
          <w:rFonts w:ascii="黑体" w:hAnsi="黑体" w:eastAsia="黑体"/>
          <w:sz w:val="28"/>
          <w:szCs w:val="28"/>
        </w:rPr>
        <w:fldChar w:fldCharType="separate"/>
      </w:r>
      <w:r>
        <w:rPr>
          <w:rStyle w:val="28"/>
          <w:rFonts w:ascii="黑体" w:hAnsi="黑体" w:eastAsia="黑体"/>
          <w:sz w:val="28"/>
          <w:szCs w:val="28"/>
        </w:rPr>
        <w:t>13</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"_Toc533597069" </w:instrText>
      </w:r>
      <w:r>
        <w:fldChar w:fldCharType="separate"/>
      </w:r>
      <w:r>
        <w:rPr>
          <w:rStyle w:val="28"/>
          <w:rFonts w:hint="eastAsia" w:ascii="黑体" w:hAnsi="黑体" w:eastAsia="黑体"/>
          <w:sz w:val="28"/>
          <w:szCs w:val="28"/>
        </w:rPr>
        <w:t>八、询问、质疑和投诉</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_Toc533597069 \h </w:instrText>
      </w:r>
      <w:r>
        <w:rPr>
          <w:rStyle w:val="28"/>
          <w:rFonts w:ascii="黑体" w:hAnsi="黑体" w:eastAsia="黑体"/>
          <w:sz w:val="28"/>
          <w:szCs w:val="28"/>
        </w:rPr>
        <w:fldChar w:fldCharType="separate"/>
      </w:r>
      <w:r>
        <w:rPr>
          <w:rStyle w:val="28"/>
          <w:rFonts w:ascii="黑体" w:hAnsi="黑体" w:eastAsia="黑体"/>
          <w:sz w:val="28"/>
          <w:szCs w:val="28"/>
        </w:rPr>
        <w:t>13</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"_Toc533597070" </w:instrText>
      </w:r>
      <w:r>
        <w:fldChar w:fldCharType="separate"/>
      </w:r>
      <w:r>
        <w:rPr>
          <w:rStyle w:val="28"/>
          <w:rFonts w:hint="eastAsia" w:ascii="黑体" w:hAnsi="黑体" w:eastAsia="黑体"/>
          <w:sz w:val="28"/>
          <w:szCs w:val="28"/>
        </w:rPr>
        <w:t>九、其他</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_Toc533597070 \h </w:instrText>
      </w:r>
      <w:r>
        <w:rPr>
          <w:rStyle w:val="28"/>
          <w:rFonts w:ascii="黑体" w:hAnsi="黑体" w:eastAsia="黑体"/>
          <w:sz w:val="28"/>
          <w:szCs w:val="28"/>
        </w:rPr>
        <w:fldChar w:fldCharType="separate"/>
      </w:r>
      <w:r>
        <w:rPr>
          <w:rStyle w:val="28"/>
          <w:rFonts w:ascii="黑体" w:hAnsi="黑体" w:eastAsia="黑体"/>
          <w:sz w:val="28"/>
          <w:szCs w:val="28"/>
        </w:rPr>
        <w:t>14</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rPr>
          <w:rStyle w:val="28"/>
          <w:rFonts w:ascii="黑体" w:hAnsi="黑体" w:eastAsia="黑体"/>
          <w:sz w:val="28"/>
          <w:szCs w:val="28"/>
        </w:rPr>
      </w:pPr>
      <w:r>
        <w:fldChar w:fldCharType="begin"/>
      </w:r>
      <w:r>
        <w:instrText xml:space="preserve"> HYPERLINK \l "_Toc533597071" </w:instrText>
      </w:r>
      <w:r>
        <w:fldChar w:fldCharType="separate"/>
      </w:r>
      <w:r>
        <w:rPr>
          <w:rStyle w:val="28"/>
          <w:rFonts w:hint="eastAsia" w:ascii="黑体" w:hAnsi="黑体" w:eastAsia="黑体"/>
          <w:sz w:val="28"/>
          <w:szCs w:val="28"/>
        </w:rPr>
        <w:t>第三章</w:t>
      </w:r>
      <w:r>
        <w:rPr>
          <w:rStyle w:val="28"/>
          <w:rFonts w:ascii="黑体" w:hAnsi="黑体" w:eastAsia="黑体"/>
          <w:sz w:val="28"/>
          <w:szCs w:val="28"/>
        </w:rPr>
        <w:t xml:space="preserve"> </w:t>
      </w:r>
      <w:r>
        <w:rPr>
          <w:rStyle w:val="28"/>
          <w:rFonts w:hint="eastAsia" w:ascii="黑体" w:hAnsi="黑体" w:eastAsia="黑体"/>
          <w:sz w:val="28"/>
          <w:szCs w:val="28"/>
        </w:rPr>
        <w:t>采购项目技术、服务及其他商务要求</w:t>
      </w:r>
      <w:r>
        <w:rPr>
          <w:rStyle w:val="28"/>
          <w:rFonts w:ascii="黑体" w:hAnsi="黑体" w:eastAsia="黑体"/>
          <w:sz w:val="28"/>
          <w:szCs w:val="28"/>
        </w:rPr>
        <w:tab/>
      </w:r>
      <w:r>
        <w:rPr>
          <w:rStyle w:val="28"/>
          <w:rFonts w:ascii="黑体" w:hAnsi="黑体" w:eastAsia="黑体"/>
          <w:sz w:val="28"/>
          <w:szCs w:val="28"/>
        </w:rPr>
        <w:fldChar w:fldCharType="end"/>
      </w:r>
      <w:r>
        <w:rPr>
          <w:rStyle w:val="28"/>
          <w:rFonts w:ascii="黑体" w:hAnsi="黑体" w:eastAsia="黑体"/>
          <w:sz w:val="28"/>
          <w:szCs w:val="28"/>
        </w:rPr>
        <w:t>15</w:t>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"_Toc533597073" </w:instrText>
      </w:r>
      <w:r>
        <w:fldChar w:fldCharType="separate"/>
      </w:r>
      <w:r>
        <w:rPr>
          <w:rStyle w:val="28"/>
          <w:rFonts w:hint="eastAsia" w:ascii="黑体" w:hAnsi="黑体" w:eastAsia="黑体"/>
          <w:sz w:val="28"/>
          <w:szCs w:val="28"/>
        </w:rPr>
        <w:t>一、</w:t>
      </w:r>
      <w:r>
        <w:rPr>
          <w:rStyle w:val="28"/>
          <w:rFonts w:ascii="黑体" w:hAnsi="黑体" w:eastAsia="黑体"/>
          <w:sz w:val="28"/>
          <w:szCs w:val="28"/>
        </w:rPr>
        <w:t xml:space="preserve"> </w:t>
      </w:r>
      <w:r>
        <w:rPr>
          <w:rStyle w:val="28"/>
          <w:rFonts w:hint="eastAsia" w:ascii="黑体" w:hAnsi="黑体" w:eastAsia="黑体"/>
          <w:sz w:val="28"/>
          <w:szCs w:val="28"/>
        </w:rPr>
        <w:t>项目概述</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_Toc533597073 \h </w:instrText>
      </w:r>
      <w:r>
        <w:rPr>
          <w:rStyle w:val="28"/>
          <w:rFonts w:ascii="黑体" w:hAnsi="黑体" w:eastAsia="黑体"/>
          <w:sz w:val="28"/>
          <w:szCs w:val="28"/>
        </w:rPr>
        <w:fldChar w:fldCharType="separate"/>
      </w:r>
      <w:r>
        <w:rPr>
          <w:rStyle w:val="28"/>
          <w:rFonts w:ascii="黑体" w:hAnsi="黑体" w:eastAsia="黑体"/>
          <w:sz w:val="28"/>
          <w:szCs w:val="28"/>
        </w:rPr>
        <w:t>15</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"_Toc533597074" </w:instrText>
      </w:r>
      <w:r>
        <w:fldChar w:fldCharType="separate"/>
      </w:r>
      <w:r>
        <w:rPr>
          <w:rStyle w:val="28"/>
          <w:rFonts w:hint="eastAsia" w:ascii="黑体" w:hAnsi="黑体" w:eastAsia="黑体"/>
          <w:sz w:val="28"/>
          <w:szCs w:val="28"/>
        </w:rPr>
        <w:t>二、项目清单及技术参数、服务标准要求</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_Toc533597074 \h </w:instrText>
      </w:r>
      <w:r>
        <w:rPr>
          <w:rStyle w:val="28"/>
          <w:rFonts w:ascii="黑体" w:hAnsi="黑体" w:eastAsia="黑体"/>
          <w:sz w:val="28"/>
          <w:szCs w:val="28"/>
        </w:rPr>
        <w:fldChar w:fldCharType="separate"/>
      </w:r>
      <w:r>
        <w:rPr>
          <w:rStyle w:val="28"/>
          <w:rFonts w:ascii="黑体" w:hAnsi="黑体" w:eastAsia="黑体"/>
          <w:sz w:val="28"/>
          <w:szCs w:val="28"/>
        </w:rPr>
        <w:t>15</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"_Toc533597075" </w:instrText>
      </w:r>
      <w:r>
        <w:fldChar w:fldCharType="separate"/>
      </w:r>
      <w:r>
        <w:rPr>
          <w:rStyle w:val="28"/>
          <w:rFonts w:hint="eastAsia" w:ascii="黑体" w:hAnsi="黑体" w:eastAsia="黑体"/>
          <w:sz w:val="28"/>
          <w:szCs w:val="28"/>
        </w:rPr>
        <w:t>三、售后服务要求</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_Toc533597075 \h </w:instrText>
      </w:r>
      <w:r>
        <w:rPr>
          <w:rStyle w:val="28"/>
          <w:rFonts w:ascii="黑体" w:hAnsi="黑体" w:eastAsia="黑体"/>
          <w:sz w:val="28"/>
          <w:szCs w:val="28"/>
        </w:rPr>
        <w:fldChar w:fldCharType="separate"/>
      </w:r>
      <w:r>
        <w:rPr>
          <w:rStyle w:val="28"/>
          <w:rFonts w:ascii="黑体" w:hAnsi="黑体" w:eastAsia="黑体"/>
          <w:sz w:val="28"/>
          <w:szCs w:val="28"/>
        </w:rPr>
        <w:t>15</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"_Toc533597076" </w:instrText>
      </w:r>
      <w:r>
        <w:fldChar w:fldCharType="separate"/>
      </w:r>
      <w:r>
        <w:rPr>
          <w:rStyle w:val="28"/>
          <w:rFonts w:hint="eastAsia" w:ascii="黑体" w:hAnsi="黑体" w:eastAsia="黑体"/>
          <w:sz w:val="28"/>
          <w:szCs w:val="28"/>
        </w:rPr>
        <w:t>四、验收标准要求：</w:t>
      </w:r>
      <w:r>
        <w:rPr>
          <w:rStyle w:val="28"/>
          <w:rFonts w:ascii="黑体" w:hAnsi="黑体" w:eastAsia="黑体"/>
          <w:sz w:val="28"/>
          <w:szCs w:val="28"/>
        </w:rPr>
        <w:t>……………………</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_Toc533597076 \h </w:instrText>
      </w:r>
      <w:r>
        <w:rPr>
          <w:rStyle w:val="28"/>
          <w:rFonts w:ascii="黑体" w:hAnsi="黑体" w:eastAsia="黑体"/>
          <w:sz w:val="28"/>
          <w:szCs w:val="28"/>
        </w:rPr>
        <w:fldChar w:fldCharType="separate"/>
      </w:r>
      <w:r>
        <w:rPr>
          <w:rStyle w:val="28"/>
          <w:rFonts w:ascii="黑体" w:hAnsi="黑体" w:eastAsia="黑体"/>
          <w:sz w:val="28"/>
          <w:szCs w:val="28"/>
        </w:rPr>
        <w:t>15</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ind w:firstLine="100" w:firstLineChars="50"/>
        <w:rPr>
          <w:rStyle w:val="28"/>
          <w:rFonts w:ascii="黑体" w:hAnsi="黑体" w:eastAsia="黑体"/>
          <w:sz w:val="28"/>
          <w:szCs w:val="28"/>
        </w:rPr>
      </w:pPr>
      <w:r>
        <w:fldChar w:fldCharType="begin"/>
      </w:r>
      <w:r>
        <w:instrText xml:space="preserve"> HYPERLINK \l "_Toc533597077" </w:instrText>
      </w:r>
      <w:r>
        <w:fldChar w:fldCharType="separate"/>
      </w:r>
      <w:r>
        <w:rPr>
          <w:rStyle w:val="28"/>
          <w:rFonts w:hint="eastAsia" w:ascii="黑体" w:hAnsi="黑体" w:eastAsia="黑体"/>
          <w:sz w:val="28"/>
          <w:szCs w:val="28"/>
        </w:rPr>
        <w:t>五、其他商务要求：</w:t>
      </w:r>
      <w:r>
        <w:rPr>
          <w:rStyle w:val="28"/>
          <w:rFonts w:ascii="黑体" w:hAnsi="黑体" w:eastAsia="黑体"/>
          <w:sz w:val="28"/>
          <w:szCs w:val="28"/>
        </w:rPr>
        <w:t>……………………</w:t>
      </w:r>
      <w:r>
        <w:rPr>
          <w:rStyle w:val="28"/>
          <w:rFonts w:ascii="黑体" w:hAnsi="黑体" w:eastAsia="黑体"/>
          <w:sz w:val="28"/>
          <w:szCs w:val="28"/>
        </w:rPr>
        <w:tab/>
      </w:r>
      <w:r>
        <w:rPr>
          <w:rStyle w:val="28"/>
          <w:rFonts w:ascii="黑体" w:hAnsi="黑体" w:eastAsia="黑体"/>
          <w:sz w:val="28"/>
          <w:szCs w:val="28"/>
        </w:rPr>
        <w:fldChar w:fldCharType="begin"/>
      </w:r>
      <w:r>
        <w:rPr>
          <w:rStyle w:val="28"/>
          <w:rFonts w:ascii="黑体" w:hAnsi="黑体" w:eastAsia="黑体"/>
          <w:sz w:val="28"/>
          <w:szCs w:val="28"/>
        </w:rPr>
        <w:instrText xml:space="preserve"> PAGEREF _Toc533597077 \h </w:instrText>
      </w:r>
      <w:r>
        <w:rPr>
          <w:rStyle w:val="28"/>
          <w:rFonts w:ascii="黑体" w:hAnsi="黑体" w:eastAsia="黑体"/>
          <w:sz w:val="28"/>
          <w:szCs w:val="28"/>
        </w:rPr>
        <w:fldChar w:fldCharType="separate"/>
      </w:r>
      <w:r>
        <w:rPr>
          <w:rStyle w:val="28"/>
          <w:rFonts w:ascii="黑体" w:hAnsi="黑体" w:eastAsia="黑体"/>
          <w:sz w:val="28"/>
          <w:szCs w:val="28"/>
        </w:rPr>
        <w:t>15</w:t>
      </w:r>
      <w:r>
        <w:rPr>
          <w:rStyle w:val="28"/>
          <w:rFonts w:ascii="黑体" w:hAnsi="黑体" w:eastAsia="黑体"/>
          <w:sz w:val="28"/>
          <w:szCs w:val="28"/>
        </w:rPr>
        <w:fldChar w:fldCharType="end"/>
      </w:r>
      <w:r>
        <w:rPr>
          <w:rStyle w:val="28"/>
          <w:rFonts w:ascii="黑体" w:hAnsi="黑体" w:eastAsia="黑体"/>
          <w:sz w:val="28"/>
          <w:szCs w:val="28"/>
        </w:rPr>
        <w:fldChar w:fldCharType="end"/>
      </w:r>
    </w:p>
    <w:p>
      <w:pPr>
        <w:pStyle w:val="16"/>
        <w:tabs>
          <w:tab w:val="right" w:leader="dot" w:pos="8302"/>
        </w:tabs>
        <w:rPr>
          <w:rFonts w:ascii="黑体" w:hAnsi="黑体" w:eastAsia="黑体"/>
          <w:b w:val="0"/>
          <w:bCs w:val="0"/>
          <w:caps w:val="0"/>
          <w:sz w:val="28"/>
          <w:szCs w:val="28"/>
        </w:rPr>
      </w:pPr>
      <w:r>
        <w:fldChar w:fldCharType="begin"/>
      </w:r>
      <w:r>
        <w:instrText xml:space="preserve"> HYPERLINK \l "_Toc533597078" </w:instrText>
      </w:r>
      <w:r>
        <w:fldChar w:fldCharType="separate"/>
      </w:r>
      <w:r>
        <w:rPr>
          <w:rStyle w:val="28"/>
          <w:rFonts w:hint="eastAsia" w:ascii="黑体" w:hAnsi="黑体" w:eastAsia="黑体"/>
          <w:sz w:val="28"/>
          <w:szCs w:val="28"/>
        </w:rPr>
        <w:t>第四章</w:t>
      </w:r>
      <w:r>
        <w:rPr>
          <w:rStyle w:val="28"/>
          <w:rFonts w:ascii="黑体" w:hAnsi="黑体" w:eastAsia="黑体"/>
          <w:sz w:val="28"/>
          <w:szCs w:val="28"/>
        </w:rPr>
        <w:t xml:space="preserve">  </w:t>
      </w:r>
      <w:r>
        <w:rPr>
          <w:rStyle w:val="28"/>
          <w:rFonts w:hint="eastAsia" w:ascii="黑体" w:hAnsi="黑体" w:eastAsia="黑体"/>
          <w:sz w:val="28"/>
          <w:szCs w:val="28"/>
        </w:rPr>
        <w:t>成交价格商定办法</w:t>
      </w:r>
      <w:r>
        <w:rPr>
          <w:rFonts w:ascii="黑体" w:hAnsi="黑体" w:eastAsia="黑体"/>
          <w:sz w:val="28"/>
          <w:szCs w:val="28"/>
        </w:rPr>
        <w:tab/>
      </w:r>
      <w:r>
        <w:rPr>
          <w:rFonts w:ascii="黑体" w:hAnsi="黑体" w:eastAsia="黑体"/>
          <w:sz w:val="28"/>
          <w:szCs w:val="28"/>
        </w:rPr>
        <w:fldChar w:fldCharType="end"/>
      </w:r>
      <w:r>
        <w:rPr>
          <w:rStyle w:val="28"/>
          <w:rFonts w:ascii="黑体" w:hAnsi="黑体" w:eastAsia="黑体"/>
          <w:sz w:val="28"/>
          <w:szCs w:val="28"/>
        </w:rPr>
        <w:t>16</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"_Toc533597079" </w:instrText>
      </w:r>
      <w:r>
        <w:fldChar w:fldCharType="separate"/>
      </w:r>
      <w:r>
        <w:rPr>
          <w:rStyle w:val="28"/>
          <w:rFonts w:hint="eastAsia" w:ascii="黑体" w:hAnsi="黑体" w:eastAsia="黑体"/>
          <w:sz w:val="28"/>
          <w:szCs w:val="28"/>
        </w:rPr>
        <w:t>一、协商小组构成</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_Toc533597079 \h </w:instrText>
      </w:r>
      <w:r>
        <w:rPr>
          <w:rFonts w:ascii="黑体" w:hAnsi="黑体" w:eastAsia="黑体"/>
          <w:sz w:val="28"/>
          <w:szCs w:val="28"/>
        </w:rPr>
        <w:fldChar w:fldCharType="separate"/>
      </w:r>
      <w:r>
        <w:rPr>
          <w:rFonts w:ascii="黑体" w:hAnsi="黑体" w:eastAsia="黑体"/>
          <w:sz w:val="28"/>
          <w:szCs w:val="28"/>
        </w:rPr>
        <w:t>16</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"_Toc533597080" </w:instrText>
      </w:r>
      <w:r>
        <w:fldChar w:fldCharType="separate"/>
      </w:r>
      <w:r>
        <w:rPr>
          <w:rStyle w:val="28"/>
          <w:rFonts w:hint="eastAsia" w:ascii="黑体" w:hAnsi="黑体" w:eastAsia="黑体"/>
          <w:sz w:val="28"/>
          <w:szCs w:val="28"/>
        </w:rPr>
        <w:t>二、价格协商</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_Toc533597080 \h </w:instrText>
      </w:r>
      <w:r>
        <w:rPr>
          <w:rFonts w:ascii="黑体" w:hAnsi="黑体" w:eastAsia="黑体"/>
          <w:sz w:val="28"/>
          <w:szCs w:val="28"/>
        </w:rPr>
        <w:fldChar w:fldCharType="separate"/>
      </w:r>
      <w:r>
        <w:rPr>
          <w:rFonts w:ascii="黑体" w:hAnsi="黑体" w:eastAsia="黑体"/>
          <w:sz w:val="28"/>
          <w:szCs w:val="28"/>
        </w:rPr>
        <w:t>16</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"_Toc533597081" </w:instrText>
      </w:r>
      <w:r>
        <w:fldChar w:fldCharType="separate"/>
      </w:r>
      <w:r>
        <w:rPr>
          <w:rStyle w:val="28"/>
          <w:rFonts w:hint="eastAsia" w:ascii="黑体" w:hAnsi="黑体" w:eastAsia="黑体"/>
          <w:sz w:val="28"/>
          <w:szCs w:val="28"/>
        </w:rPr>
        <w:t>三、终止采购</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_Toc533597081 \h </w:instrText>
      </w:r>
      <w:r>
        <w:rPr>
          <w:rFonts w:ascii="黑体" w:hAnsi="黑体" w:eastAsia="黑体"/>
          <w:sz w:val="28"/>
          <w:szCs w:val="28"/>
        </w:rPr>
        <w:fldChar w:fldCharType="separate"/>
      </w:r>
      <w:r>
        <w:rPr>
          <w:rFonts w:ascii="黑体" w:hAnsi="黑体" w:eastAsia="黑体"/>
          <w:sz w:val="28"/>
          <w:szCs w:val="28"/>
        </w:rPr>
        <w:t>16</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"_Toc533597082" </w:instrText>
      </w:r>
      <w:r>
        <w:fldChar w:fldCharType="separate"/>
      </w:r>
      <w:r>
        <w:rPr>
          <w:rStyle w:val="28"/>
          <w:rFonts w:hint="eastAsia" w:ascii="黑体" w:hAnsi="黑体" w:eastAsia="黑体"/>
          <w:sz w:val="28"/>
          <w:szCs w:val="28"/>
        </w:rPr>
        <w:t>四、发出成交通知书</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_Toc533597082 \h </w:instrText>
      </w:r>
      <w:r>
        <w:rPr>
          <w:rFonts w:ascii="黑体" w:hAnsi="黑体" w:eastAsia="黑体"/>
          <w:sz w:val="28"/>
          <w:szCs w:val="28"/>
        </w:rPr>
        <w:fldChar w:fldCharType="separate"/>
      </w:r>
      <w:r>
        <w:rPr>
          <w:rFonts w:ascii="黑体" w:hAnsi="黑体" w:eastAsia="黑体"/>
          <w:sz w:val="28"/>
          <w:szCs w:val="28"/>
        </w:rPr>
        <w:t>17</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rPr>
          <w:rFonts w:ascii="黑体" w:hAnsi="黑体" w:eastAsia="黑体"/>
          <w:b w:val="0"/>
          <w:bCs w:val="0"/>
          <w:caps w:val="0"/>
          <w:sz w:val="28"/>
          <w:szCs w:val="28"/>
        </w:rPr>
      </w:pPr>
      <w:r>
        <w:fldChar w:fldCharType="begin"/>
      </w:r>
      <w:r>
        <w:instrText xml:space="preserve"> HYPERLINK \l "_Toc533597083" </w:instrText>
      </w:r>
      <w:r>
        <w:fldChar w:fldCharType="separate"/>
      </w:r>
      <w:r>
        <w:rPr>
          <w:rStyle w:val="28"/>
          <w:rFonts w:hint="eastAsia" w:ascii="黑体" w:hAnsi="黑体" w:eastAsia="黑体"/>
          <w:sz w:val="28"/>
          <w:szCs w:val="28"/>
        </w:rPr>
        <w:t>第五章</w:t>
      </w:r>
      <w:r>
        <w:rPr>
          <w:rStyle w:val="28"/>
          <w:rFonts w:ascii="黑体" w:hAnsi="黑体" w:eastAsia="黑体"/>
          <w:sz w:val="28"/>
          <w:szCs w:val="28"/>
        </w:rPr>
        <w:t xml:space="preserve">  </w:t>
      </w:r>
      <w:r>
        <w:rPr>
          <w:rStyle w:val="28"/>
          <w:rFonts w:hint="eastAsia" w:ascii="黑体" w:hAnsi="黑体" w:eastAsia="黑体"/>
          <w:sz w:val="28"/>
          <w:szCs w:val="28"/>
        </w:rPr>
        <w:t>合同主要条款</w:t>
      </w:r>
      <w:r>
        <w:rPr>
          <w:rFonts w:ascii="黑体" w:hAnsi="黑体" w:eastAsia="黑体"/>
          <w:sz w:val="28"/>
          <w:szCs w:val="28"/>
        </w:rPr>
        <w:tab/>
      </w:r>
      <w:r>
        <w:rPr>
          <w:rFonts w:ascii="黑体" w:hAnsi="黑体" w:eastAsia="黑体"/>
          <w:sz w:val="28"/>
          <w:szCs w:val="28"/>
        </w:rPr>
        <w:fldChar w:fldCharType="end"/>
      </w:r>
      <w:r>
        <w:rPr>
          <w:rStyle w:val="28"/>
          <w:rFonts w:ascii="黑体" w:hAnsi="黑体" w:eastAsia="黑体"/>
          <w:sz w:val="28"/>
          <w:szCs w:val="28"/>
        </w:rPr>
        <w:t>18</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"_Toc533597084" </w:instrText>
      </w:r>
      <w:r>
        <w:fldChar w:fldCharType="separate"/>
      </w:r>
      <w:r>
        <w:rPr>
          <w:rStyle w:val="28"/>
          <w:rFonts w:hint="eastAsia" w:ascii="黑体" w:hAnsi="黑体" w:eastAsia="黑体"/>
          <w:sz w:val="28"/>
          <w:szCs w:val="28"/>
        </w:rPr>
        <w:t>一、合同标的物</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_Toc533597084 \h </w:instrText>
      </w:r>
      <w:r>
        <w:rPr>
          <w:rFonts w:ascii="黑体" w:hAnsi="黑体" w:eastAsia="黑体"/>
          <w:sz w:val="28"/>
          <w:szCs w:val="28"/>
        </w:rPr>
        <w:fldChar w:fldCharType="separate"/>
      </w:r>
      <w:r>
        <w:rPr>
          <w:rFonts w:ascii="黑体" w:hAnsi="黑体" w:eastAsia="黑体"/>
          <w:sz w:val="28"/>
          <w:szCs w:val="28"/>
        </w:rPr>
        <w:t>18</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"_Toc533597085" </w:instrText>
      </w:r>
      <w:r>
        <w:fldChar w:fldCharType="separate"/>
      </w:r>
      <w:r>
        <w:rPr>
          <w:rStyle w:val="28"/>
          <w:rFonts w:hint="eastAsia" w:ascii="黑体" w:hAnsi="黑体" w:eastAsia="黑体"/>
          <w:sz w:val="28"/>
          <w:szCs w:val="28"/>
        </w:rPr>
        <w:t>二、合同总价</w:t>
      </w:r>
      <w:r>
        <w:rPr>
          <w:rFonts w:ascii="黑体" w:hAnsi="黑体" w:eastAsia="黑体"/>
          <w:sz w:val="28"/>
          <w:szCs w:val="28"/>
        </w:rPr>
        <w:tab/>
      </w:r>
      <w:r>
        <w:rPr>
          <w:rFonts w:ascii="黑体" w:hAnsi="黑体" w:eastAsia="黑体"/>
          <w:sz w:val="28"/>
          <w:szCs w:val="28"/>
        </w:rPr>
        <w:fldChar w:fldCharType="end"/>
      </w:r>
      <w:r>
        <w:rPr>
          <w:rStyle w:val="28"/>
          <w:rFonts w:ascii="黑体" w:hAnsi="黑体" w:eastAsia="黑体"/>
          <w:sz w:val="28"/>
          <w:szCs w:val="28"/>
        </w:rPr>
        <w:t>19</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"_Toc533597086" </w:instrText>
      </w:r>
      <w:r>
        <w:fldChar w:fldCharType="separate"/>
      </w:r>
      <w:r>
        <w:rPr>
          <w:rStyle w:val="28"/>
          <w:rFonts w:hint="eastAsia" w:ascii="黑体" w:hAnsi="黑体" w:eastAsia="黑体"/>
          <w:sz w:val="28"/>
          <w:szCs w:val="28"/>
        </w:rPr>
        <w:t>三、质量要求</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_Toc533597086 \h </w:instrText>
      </w:r>
      <w:r>
        <w:rPr>
          <w:rFonts w:ascii="黑体" w:hAnsi="黑体" w:eastAsia="黑体"/>
          <w:sz w:val="28"/>
          <w:szCs w:val="28"/>
        </w:rPr>
        <w:fldChar w:fldCharType="separate"/>
      </w:r>
      <w:r>
        <w:rPr>
          <w:rFonts w:ascii="黑体" w:hAnsi="黑体" w:eastAsia="黑体"/>
          <w:sz w:val="28"/>
          <w:szCs w:val="28"/>
        </w:rPr>
        <w:t>19</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"_Toc533597087" </w:instrText>
      </w:r>
      <w:r>
        <w:fldChar w:fldCharType="separate"/>
      </w:r>
      <w:r>
        <w:rPr>
          <w:rStyle w:val="28"/>
          <w:rFonts w:hint="eastAsia" w:ascii="黑体" w:hAnsi="黑体" w:eastAsia="黑体"/>
          <w:sz w:val="28"/>
          <w:szCs w:val="28"/>
        </w:rPr>
        <w:t>四、交货及验收</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_Toc533597087 \h </w:instrText>
      </w:r>
      <w:r>
        <w:rPr>
          <w:rFonts w:ascii="黑体" w:hAnsi="黑体" w:eastAsia="黑体"/>
          <w:sz w:val="28"/>
          <w:szCs w:val="28"/>
        </w:rPr>
        <w:fldChar w:fldCharType="separate"/>
      </w:r>
      <w:r>
        <w:rPr>
          <w:rFonts w:ascii="黑体" w:hAnsi="黑体" w:eastAsia="黑体"/>
          <w:sz w:val="28"/>
          <w:szCs w:val="28"/>
        </w:rPr>
        <w:t>19</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"_Toc533597088" </w:instrText>
      </w:r>
      <w:r>
        <w:fldChar w:fldCharType="separate"/>
      </w:r>
      <w:r>
        <w:rPr>
          <w:rStyle w:val="28"/>
          <w:rFonts w:hint="eastAsia" w:ascii="黑体" w:hAnsi="黑体" w:eastAsia="黑体"/>
          <w:sz w:val="28"/>
          <w:szCs w:val="28"/>
        </w:rPr>
        <w:t>五、付款方式</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_Toc533597088 \h </w:instrText>
      </w:r>
      <w:r>
        <w:rPr>
          <w:rFonts w:ascii="黑体" w:hAnsi="黑体" w:eastAsia="黑体"/>
          <w:sz w:val="28"/>
          <w:szCs w:val="28"/>
        </w:rPr>
        <w:fldChar w:fldCharType="separate"/>
      </w:r>
      <w:r>
        <w:rPr>
          <w:rFonts w:ascii="黑体" w:hAnsi="黑体" w:eastAsia="黑体"/>
          <w:sz w:val="28"/>
          <w:szCs w:val="28"/>
        </w:rPr>
        <w:t>20</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"_Toc533597089" </w:instrText>
      </w:r>
      <w:r>
        <w:fldChar w:fldCharType="separate"/>
      </w:r>
      <w:r>
        <w:rPr>
          <w:rStyle w:val="28"/>
          <w:rFonts w:hint="eastAsia" w:ascii="黑体" w:hAnsi="黑体" w:eastAsia="黑体"/>
          <w:sz w:val="28"/>
          <w:szCs w:val="28"/>
        </w:rPr>
        <w:t>六</w:t>
      </w:r>
      <w:r>
        <w:rPr>
          <w:rStyle w:val="28"/>
          <w:rFonts w:ascii="黑体" w:hAnsi="黑体" w:eastAsia="黑体"/>
          <w:sz w:val="28"/>
          <w:szCs w:val="28"/>
        </w:rPr>
        <w:t xml:space="preserve"> </w:t>
      </w:r>
      <w:r>
        <w:rPr>
          <w:rStyle w:val="28"/>
          <w:rFonts w:hint="eastAsia" w:ascii="黑体" w:hAnsi="黑体" w:eastAsia="黑体"/>
          <w:sz w:val="28"/>
          <w:szCs w:val="28"/>
        </w:rPr>
        <w:t>、履约保证金</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_Toc533597089 \h </w:instrText>
      </w:r>
      <w:r>
        <w:rPr>
          <w:rFonts w:ascii="黑体" w:hAnsi="黑体" w:eastAsia="黑体"/>
          <w:sz w:val="28"/>
          <w:szCs w:val="28"/>
        </w:rPr>
        <w:fldChar w:fldCharType="separate"/>
      </w:r>
      <w:r>
        <w:rPr>
          <w:rFonts w:ascii="黑体" w:hAnsi="黑体" w:eastAsia="黑体"/>
          <w:sz w:val="28"/>
          <w:szCs w:val="28"/>
        </w:rPr>
        <w:t>2</w:t>
      </w:r>
      <w:r>
        <w:rPr>
          <w:rFonts w:ascii="黑体" w:hAnsi="黑体" w:eastAsia="黑体"/>
          <w:sz w:val="28"/>
          <w:szCs w:val="28"/>
        </w:rPr>
        <w:fldChar w:fldCharType="end"/>
      </w:r>
      <w:r>
        <w:rPr>
          <w:rFonts w:ascii="黑体" w:hAnsi="黑体" w:eastAsia="黑体"/>
          <w:sz w:val="28"/>
          <w:szCs w:val="28"/>
        </w:rPr>
        <w:fldChar w:fldCharType="end"/>
      </w:r>
      <w:r>
        <w:rPr>
          <w:rStyle w:val="28"/>
          <w:rFonts w:ascii="黑体" w:hAnsi="黑体" w:eastAsia="黑体"/>
          <w:sz w:val="28"/>
          <w:szCs w:val="28"/>
        </w:rPr>
        <w:t>1</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"_Toc533597090" </w:instrText>
      </w:r>
      <w:r>
        <w:fldChar w:fldCharType="separate"/>
      </w:r>
      <w:r>
        <w:rPr>
          <w:rStyle w:val="28"/>
          <w:rFonts w:hint="eastAsia" w:ascii="黑体" w:hAnsi="黑体" w:eastAsia="黑体"/>
          <w:sz w:val="28"/>
          <w:szCs w:val="28"/>
        </w:rPr>
        <w:t>七、售后服务</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_Toc533597090 \h </w:instrText>
      </w:r>
      <w:r>
        <w:rPr>
          <w:rFonts w:ascii="黑体" w:hAnsi="黑体" w:eastAsia="黑体"/>
          <w:sz w:val="28"/>
          <w:szCs w:val="28"/>
        </w:rPr>
        <w:fldChar w:fldCharType="separate"/>
      </w:r>
      <w:r>
        <w:rPr>
          <w:rFonts w:ascii="黑体" w:hAnsi="黑体" w:eastAsia="黑体"/>
          <w:sz w:val="28"/>
          <w:szCs w:val="28"/>
        </w:rPr>
        <w:t>21</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"_Toc533597091" </w:instrText>
      </w:r>
      <w:r>
        <w:fldChar w:fldCharType="separate"/>
      </w:r>
      <w:r>
        <w:rPr>
          <w:rStyle w:val="28"/>
          <w:rFonts w:hint="eastAsia" w:ascii="黑体" w:hAnsi="黑体" w:eastAsia="黑体"/>
          <w:sz w:val="28"/>
          <w:szCs w:val="28"/>
        </w:rPr>
        <w:t>八、违约责任</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_Toc533597091 \h </w:instrText>
      </w:r>
      <w:r>
        <w:rPr>
          <w:rFonts w:ascii="黑体" w:hAnsi="黑体" w:eastAsia="黑体"/>
          <w:sz w:val="28"/>
          <w:szCs w:val="28"/>
        </w:rPr>
        <w:fldChar w:fldCharType="separate"/>
      </w:r>
      <w:r>
        <w:rPr>
          <w:rFonts w:ascii="黑体" w:hAnsi="黑体" w:eastAsia="黑体"/>
          <w:sz w:val="28"/>
          <w:szCs w:val="28"/>
        </w:rPr>
        <w:t>21</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"_Toc533597092" </w:instrText>
      </w:r>
      <w:r>
        <w:fldChar w:fldCharType="separate"/>
      </w:r>
      <w:r>
        <w:rPr>
          <w:rStyle w:val="28"/>
          <w:rFonts w:hint="eastAsia" w:ascii="黑体" w:hAnsi="黑体" w:eastAsia="黑体"/>
          <w:sz w:val="28"/>
          <w:szCs w:val="28"/>
        </w:rPr>
        <w:t>九、不可抗力事件处理</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_Toc533597092 \h </w:instrText>
      </w:r>
      <w:r>
        <w:rPr>
          <w:rFonts w:ascii="黑体" w:hAnsi="黑体" w:eastAsia="黑体"/>
          <w:sz w:val="28"/>
          <w:szCs w:val="28"/>
        </w:rPr>
        <w:fldChar w:fldCharType="separate"/>
      </w:r>
      <w:r>
        <w:rPr>
          <w:rFonts w:ascii="黑体" w:hAnsi="黑体" w:eastAsia="黑体"/>
          <w:sz w:val="28"/>
          <w:szCs w:val="28"/>
        </w:rPr>
        <w:t>23</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"_Toc533597093" </w:instrText>
      </w:r>
      <w:r>
        <w:fldChar w:fldCharType="separate"/>
      </w:r>
      <w:r>
        <w:rPr>
          <w:rStyle w:val="28"/>
          <w:rFonts w:hint="eastAsia" w:ascii="黑体" w:hAnsi="黑体" w:eastAsia="黑体"/>
          <w:sz w:val="28"/>
          <w:szCs w:val="28"/>
        </w:rPr>
        <w:t>十、争议解决办法</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_Toc533597093 \h </w:instrText>
      </w:r>
      <w:r>
        <w:rPr>
          <w:rFonts w:ascii="黑体" w:hAnsi="黑体" w:eastAsia="黑体"/>
          <w:sz w:val="28"/>
          <w:szCs w:val="28"/>
        </w:rPr>
        <w:fldChar w:fldCharType="separate"/>
      </w:r>
      <w:r>
        <w:rPr>
          <w:rFonts w:ascii="黑体" w:hAnsi="黑体" w:eastAsia="黑体"/>
          <w:sz w:val="28"/>
          <w:szCs w:val="28"/>
        </w:rPr>
        <w:t>23</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"_Toc533597094" </w:instrText>
      </w:r>
      <w:r>
        <w:fldChar w:fldCharType="separate"/>
      </w:r>
      <w:r>
        <w:rPr>
          <w:rStyle w:val="28"/>
          <w:rFonts w:hint="eastAsia" w:ascii="黑体" w:hAnsi="黑体" w:eastAsia="黑体"/>
          <w:sz w:val="28"/>
          <w:szCs w:val="28"/>
        </w:rPr>
        <w:t>十一、其他</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_Toc533597094 \h </w:instrText>
      </w:r>
      <w:r>
        <w:rPr>
          <w:rFonts w:ascii="黑体" w:hAnsi="黑体" w:eastAsia="黑体"/>
          <w:sz w:val="28"/>
          <w:szCs w:val="28"/>
        </w:rPr>
        <w:fldChar w:fldCharType="separate"/>
      </w:r>
      <w:r>
        <w:rPr>
          <w:rFonts w:ascii="黑体" w:hAnsi="黑体" w:eastAsia="黑体"/>
          <w:sz w:val="28"/>
          <w:szCs w:val="28"/>
        </w:rPr>
        <w:t>23</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rPr>
          <w:rFonts w:ascii="黑体" w:hAnsi="黑体" w:eastAsia="黑体"/>
          <w:b w:val="0"/>
          <w:bCs w:val="0"/>
          <w:caps w:val="0"/>
          <w:sz w:val="28"/>
          <w:szCs w:val="28"/>
        </w:rPr>
      </w:pPr>
      <w:r>
        <w:fldChar w:fldCharType="begin"/>
      </w:r>
      <w:r>
        <w:instrText xml:space="preserve"> HYPERLINK \l "_Toc533597095" </w:instrText>
      </w:r>
      <w:r>
        <w:fldChar w:fldCharType="separate"/>
      </w:r>
      <w:r>
        <w:rPr>
          <w:rStyle w:val="28"/>
          <w:rFonts w:hint="eastAsia" w:ascii="黑体" w:hAnsi="黑体" w:eastAsia="黑体"/>
          <w:sz w:val="28"/>
          <w:szCs w:val="28"/>
        </w:rPr>
        <w:t>第六章</w:t>
      </w:r>
      <w:r>
        <w:rPr>
          <w:rStyle w:val="28"/>
          <w:rFonts w:ascii="黑体" w:hAnsi="黑体" w:eastAsia="黑体"/>
          <w:sz w:val="28"/>
          <w:szCs w:val="28"/>
        </w:rPr>
        <w:t xml:space="preserve"> </w:t>
      </w:r>
      <w:r>
        <w:rPr>
          <w:rStyle w:val="28"/>
          <w:rFonts w:hint="eastAsia" w:ascii="黑体" w:hAnsi="黑体" w:eastAsia="黑体"/>
          <w:sz w:val="28"/>
          <w:szCs w:val="28"/>
        </w:rPr>
        <w:t>响应文件格式</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_Toc533597095 \h </w:instrText>
      </w:r>
      <w:r>
        <w:rPr>
          <w:rFonts w:ascii="黑体" w:hAnsi="黑体" w:eastAsia="黑体"/>
          <w:sz w:val="28"/>
          <w:szCs w:val="28"/>
        </w:rPr>
        <w:fldChar w:fldCharType="separate"/>
      </w:r>
      <w:r>
        <w:rPr>
          <w:rFonts w:ascii="黑体" w:hAnsi="黑体" w:eastAsia="黑体"/>
          <w:sz w:val="28"/>
          <w:szCs w:val="28"/>
        </w:rPr>
        <w:t>25</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"_Toc533597096" </w:instrText>
      </w:r>
      <w:r>
        <w:fldChar w:fldCharType="separate"/>
      </w:r>
      <w:r>
        <w:rPr>
          <w:rStyle w:val="28"/>
          <w:rFonts w:hint="eastAsia" w:ascii="黑体" w:hAnsi="黑体" w:eastAsia="黑体"/>
          <w:sz w:val="28"/>
          <w:szCs w:val="28"/>
        </w:rPr>
        <w:t>一、响应函</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_Toc533597096 \h </w:instrText>
      </w:r>
      <w:r>
        <w:rPr>
          <w:rFonts w:ascii="黑体" w:hAnsi="黑体" w:eastAsia="黑体"/>
          <w:sz w:val="28"/>
          <w:szCs w:val="28"/>
        </w:rPr>
        <w:fldChar w:fldCharType="separate"/>
      </w:r>
      <w:r>
        <w:rPr>
          <w:rFonts w:ascii="黑体" w:hAnsi="黑体" w:eastAsia="黑体"/>
          <w:sz w:val="28"/>
          <w:szCs w:val="28"/>
        </w:rPr>
        <w:t>2</w:t>
      </w:r>
      <w:r>
        <w:rPr>
          <w:rFonts w:ascii="黑体" w:hAnsi="黑体" w:eastAsia="黑体"/>
          <w:sz w:val="28"/>
          <w:szCs w:val="28"/>
        </w:rPr>
        <w:fldChar w:fldCharType="end"/>
      </w:r>
      <w:r>
        <w:rPr>
          <w:rFonts w:ascii="黑体" w:hAnsi="黑体" w:eastAsia="黑体"/>
          <w:sz w:val="28"/>
          <w:szCs w:val="28"/>
        </w:rPr>
        <w:fldChar w:fldCharType="end"/>
      </w:r>
      <w:r>
        <w:rPr>
          <w:rStyle w:val="28"/>
          <w:rFonts w:ascii="黑体" w:hAnsi="黑体" w:eastAsia="黑体"/>
          <w:sz w:val="28"/>
          <w:szCs w:val="28"/>
        </w:rPr>
        <w:t>8</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"_Toc533597097" </w:instrText>
      </w:r>
      <w:r>
        <w:fldChar w:fldCharType="separate"/>
      </w:r>
      <w:r>
        <w:rPr>
          <w:rStyle w:val="28"/>
          <w:rFonts w:hint="eastAsia" w:ascii="黑体" w:hAnsi="黑体" w:eastAsia="黑体"/>
          <w:sz w:val="28"/>
          <w:szCs w:val="28"/>
        </w:rPr>
        <w:t>二、法定代表人（单位负责人）身份证明</w:t>
      </w:r>
      <w:r>
        <w:rPr>
          <w:rFonts w:ascii="黑体" w:hAnsi="黑体" w:eastAsia="黑体"/>
          <w:sz w:val="28"/>
          <w:szCs w:val="28"/>
        </w:rPr>
        <w:tab/>
      </w:r>
      <w:r>
        <w:rPr>
          <w:rFonts w:ascii="黑体" w:hAnsi="黑体" w:eastAsia="黑体"/>
          <w:sz w:val="28"/>
          <w:szCs w:val="28"/>
        </w:rPr>
        <w:fldChar w:fldCharType="end"/>
      </w:r>
      <w:r>
        <w:rPr>
          <w:rStyle w:val="28"/>
          <w:rFonts w:ascii="黑体" w:hAnsi="黑体" w:eastAsia="黑体"/>
          <w:sz w:val="28"/>
          <w:szCs w:val="28"/>
        </w:rPr>
        <w:t>30</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"_Toc533597098" </w:instrText>
      </w:r>
      <w:r>
        <w:fldChar w:fldCharType="separate"/>
      </w:r>
      <w:r>
        <w:rPr>
          <w:rStyle w:val="28"/>
          <w:rFonts w:hint="eastAsia" w:ascii="黑体" w:hAnsi="黑体" w:eastAsia="黑体"/>
          <w:sz w:val="28"/>
          <w:szCs w:val="28"/>
        </w:rPr>
        <w:t>三、授权委托书</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_Toc533597098 \h </w:instrText>
      </w:r>
      <w:r>
        <w:rPr>
          <w:rFonts w:ascii="黑体" w:hAnsi="黑体" w:eastAsia="黑体"/>
          <w:sz w:val="28"/>
          <w:szCs w:val="28"/>
        </w:rPr>
        <w:fldChar w:fldCharType="separate"/>
      </w:r>
      <w:r>
        <w:rPr>
          <w:rFonts w:ascii="黑体" w:hAnsi="黑体" w:eastAsia="黑体"/>
          <w:sz w:val="28"/>
          <w:szCs w:val="28"/>
        </w:rPr>
        <w:t>3</w:t>
      </w:r>
      <w:r>
        <w:rPr>
          <w:rFonts w:ascii="黑体" w:hAnsi="黑体" w:eastAsia="黑体"/>
          <w:sz w:val="28"/>
          <w:szCs w:val="28"/>
        </w:rPr>
        <w:fldChar w:fldCharType="end"/>
      </w:r>
      <w:r>
        <w:rPr>
          <w:rFonts w:ascii="黑体" w:hAnsi="黑体" w:eastAsia="黑体"/>
          <w:sz w:val="28"/>
          <w:szCs w:val="28"/>
        </w:rPr>
        <w:fldChar w:fldCharType="end"/>
      </w:r>
      <w:r>
        <w:rPr>
          <w:rStyle w:val="28"/>
          <w:rFonts w:ascii="黑体" w:hAnsi="黑体" w:eastAsia="黑体"/>
          <w:sz w:val="28"/>
          <w:szCs w:val="28"/>
        </w:rPr>
        <w:t>1</w:t>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"_Toc533597099" </w:instrText>
      </w:r>
      <w:r>
        <w:fldChar w:fldCharType="separate"/>
      </w:r>
      <w:r>
        <w:rPr>
          <w:rStyle w:val="28"/>
          <w:rFonts w:hint="eastAsia" w:ascii="黑体" w:hAnsi="黑体" w:eastAsia="黑体"/>
          <w:sz w:val="28"/>
          <w:szCs w:val="28"/>
        </w:rPr>
        <w:t>四、项目实施方案及售后服务</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_Toc533597099 \h </w:instrText>
      </w:r>
      <w:r>
        <w:rPr>
          <w:rFonts w:ascii="黑体" w:hAnsi="黑体" w:eastAsia="黑体"/>
          <w:sz w:val="28"/>
          <w:szCs w:val="28"/>
        </w:rPr>
        <w:fldChar w:fldCharType="separate"/>
      </w:r>
      <w:r>
        <w:rPr>
          <w:rFonts w:ascii="黑体" w:hAnsi="黑体" w:eastAsia="黑体"/>
          <w:sz w:val="28"/>
          <w:szCs w:val="28"/>
        </w:rPr>
        <w:t>32</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"_Toc533597100" </w:instrText>
      </w:r>
      <w:r>
        <w:fldChar w:fldCharType="separate"/>
      </w:r>
      <w:r>
        <w:rPr>
          <w:rStyle w:val="28"/>
          <w:rFonts w:hint="eastAsia" w:ascii="黑体" w:hAnsi="黑体" w:eastAsia="黑体"/>
          <w:sz w:val="28"/>
          <w:szCs w:val="28"/>
        </w:rPr>
        <w:t>五、报</w:t>
      </w:r>
      <w:r>
        <w:rPr>
          <w:rStyle w:val="28"/>
          <w:rFonts w:ascii="黑体" w:hAnsi="黑体" w:eastAsia="黑体"/>
          <w:sz w:val="28"/>
          <w:szCs w:val="28"/>
        </w:rPr>
        <w:t xml:space="preserve"> </w:t>
      </w:r>
      <w:r>
        <w:rPr>
          <w:rStyle w:val="28"/>
          <w:rFonts w:hint="eastAsia" w:ascii="黑体" w:hAnsi="黑体" w:eastAsia="黑体"/>
          <w:sz w:val="28"/>
          <w:szCs w:val="28"/>
        </w:rPr>
        <w:t>价</w:t>
      </w:r>
      <w:r>
        <w:rPr>
          <w:rStyle w:val="28"/>
          <w:rFonts w:ascii="黑体" w:hAnsi="黑体" w:eastAsia="黑体"/>
          <w:sz w:val="28"/>
          <w:szCs w:val="28"/>
        </w:rPr>
        <w:t xml:space="preserve"> </w:t>
      </w:r>
      <w:r>
        <w:rPr>
          <w:rStyle w:val="28"/>
          <w:rFonts w:hint="eastAsia" w:ascii="黑体" w:hAnsi="黑体" w:eastAsia="黑体"/>
          <w:sz w:val="28"/>
          <w:szCs w:val="28"/>
        </w:rPr>
        <w:t>函</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_Toc533597100 \h </w:instrText>
      </w:r>
      <w:r>
        <w:rPr>
          <w:rFonts w:ascii="黑体" w:hAnsi="黑体" w:eastAsia="黑体"/>
          <w:sz w:val="28"/>
          <w:szCs w:val="28"/>
        </w:rPr>
        <w:fldChar w:fldCharType="separate"/>
      </w:r>
      <w:r>
        <w:rPr>
          <w:rFonts w:ascii="黑体" w:hAnsi="黑体" w:eastAsia="黑体"/>
          <w:sz w:val="28"/>
          <w:szCs w:val="28"/>
        </w:rPr>
        <w:t>33</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"_Toc533597101" </w:instrText>
      </w:r>
      <w:r>
        <w:fldChar w:fldCharType="separate"/>
      </w:r>
      <w:r>
        <w:rPr>
          <w:rStyle w:val="28"/>
          <w:rFonts w:hint="eastAsia" w:ascii="黑体" w:hAnsi="黑体" w:eastAsia="黑体"/>
          <w:sz w:val="28"/>
          <w:szCs w:val="28"/>
        </w:rPr>
        <w:t>六、采购文件要求提供的其他资料</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_Toc533597101 \h </w:instrText>
      </w:r>
      <w:r>
        <w:rPr>
          <w:rFonts w:ascii="黑体" w:hAnsi="黑体" w:eastAsia="黑体"/>
          <w:sz w:val="28"/>
          <w:szCs w:val="28"/>
        </w:rPr>
        <w:fldChar w:fldCharType="separate"/>
      </w:r>
      <w:r>
        <w:rPr>
          <w:rFonts w:ascii="黑体" w:hAnsi="黑体" w:eastAsia="黑体"/>
          <w:sz w:val="28"/>
          <w:szCs w:val="28"/>
        </w:rPr>
        <w:t>34</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"_Toc533597102" </w:instrText>
      </w:r>
      <w:r>
        <w:fldChar w:fldCharType="separate"/>
      </w:r>
      <w:r>
        <w:rPr>
          <w:rStyle w:val="28"/>
          <w:rFonts w:hint="eastAsia" w:ascii="黑体" w:hAnsi="黑体" w:eastAsia="黑体"/>
          <w:sz w:val="28"/>
          <w:szCs w:val="28"/>
        </w:rPr>
        <w:t>七、供应商认为需要提供的其他资料</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_Toc533597102 \h </w:instrText>
      </w:r>
      <w:r>
        <w:rPr>
          <w:rFonts w:ascii="黑体" w:hAnsi="黑体" w:eastAsia="黑体"/>
          <w:sz w:val="28"/>
          <w:szCs w:val="28"/>
        </w:rPr>
        <w:fldChar w:fldCharType="separate"/>
      </w:r>
      <w:r>
        <w:rPr>
          <w:rFonts w:ascii="黑体" w:hAnsi="黑体" w:eastAsia="黑体"/>
          <w:sz w:val="28"/>
          <w:szCs w:val="28"/>
        </w:rPr>
        <w:t>34</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ind w:firstLine="100" w:firstLineChars="50"/>
        <w:rPr>
          <w:rFonts w:ascii="黑体" w:hAnsi="黑体" w:eastAsia="黑体"/>
          <w:b w:val="0"/>
          <w:bCs w:val="0"/>
          <w:caps w:val="0"/>
          <w:sz w:val="28"/>
          <w:szCs w:val="28"/>
        </w:rPr>
      </w:pPr>
      <w:r>
        <w:fldChar w:fldCharType="begin"/>
      </w:r>
      <w:r>
        <w:instrText xml:space="preserve"> HYPERLINK \l "_Toc533597103" </w:instrText>
      </w:r>
      <w:r>
        <w:fldChar w:fldCharType="separate"/>
      </w:r>
      <w:r>
        <w:rPr>
          <w:rStyle w:val="28"/>
          <w:rFonts w:hint="eastAsia" w:ascii="黑体" w:hAnsi="黑体" w:eastAsia="黑体"/>
          <w:sz w:val="28"/>
          <w:szCs w:val="28"/>
        </w:rPr>
        <w:t>八、响应文件包装袋封面标贴格式</w:t>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_Toc533597103 \h </w:instrText>
      </w:r>
      <w:r>
        <w:rPr>
          <w:rFonts w:ascii="黑体" w:hAnsi="黑体" w:eastAsia="黑体"/>
          <w:sz w:val="28"/>
          <w:szCs w:val="28"/>
        </w:rPr>
        <w:fldChar w:fldCharType="separate"/>
      </w:r>
      <w:r>
        <w:rPr>
          <w:rFonts w:ascii="黑体" w:hAnsi="黑体" w:eastAsia="黑体"/>
          <w:sz w:val="28"/>
          <w:szCs w:val="28"/>
        </w:rPr>
        <w:t>34</w:t>
      </w:r>
      <w:r>
        <w:rPr>
          <w:rFonts w:ascii="黑体" w:hAnsi="黑体" w:eastAsia="黑体"/>
          <w:sz w:val="28"/>
          <w:szCs w:val="28"/>
        </w:rPr>
        <w:fldChar w:fldCharType="end"/>
      </w:r>
      <w:r>
        <w:rPr>
          <w:rFonts w:ascii="黑体" w:hAnsi="黑体" w:eastAsia="黑体"/>
          <w:sz w:val="28"/>
          <w:szCs w:val="28"/>
        </w:rPr>
        <w:fldChar w:fldCharType="end"/>
      </w:r>
    </w:p>
    <w:p>
      <w:pPr>
        <w:pStyle w:val="16"/>
        <w:tabs>
          <w:tab w:val="right" w:leader="dot" w:pos="8302"/>
        </w:tabs>
        <w:rPr>
          <w:bCs w:val="0"/>
          <w:lang w:val="zh-CN"/>
        </w:rPr>
      </w:pPr>
      <w:r>
        <w:rPr>
          <w:rFonts w:ascii="黑体" w:hAnsi="黑体" w:eastAsia="黑体"/>
          <w:bCs w:val="0"/>
          <w:sz w:val="28"/>
          <w:szCs w:val="28"/>
          <w:lang w:val="zh-CN"/>
        </w:rPr>
        <w:fldChar w:fldCharType="end"/>
      </w:r>
      <w:r>
        <w:rPr>
          <w:rFonts w:ascii="黑体" w:hAnsi="黑体" w:eastAsia="黑体"/>
          <w:kern w:val="0"/>
          <w:sz w:val="28"/>
          <w:szCs w:val="28"/>
        </w:rPr>
        <w:fldChar w:fldCharType="begin"/>
      </w:r>
      <w:r>
        <w:rPr>
          <w:rFonts w:ascii="黑体" w:hAnsi="黑体" w:eastAsia="黑体"/>
          <w:kern w:val="0"/>
          <w:sz w:val="28"/>
          <w:szCs w:val="28"/>
        </w:rPr>
        <w:instrText xml:space="preserve"> TOC \o "1-3" \h \z \u </w:instrText>
      </w:r>
      <w:r>
        <w:rPr>
          <w:rFonts w:ascii="黑体" w:hAnsi="黑体" w:eastAsia="黑体"/>
          <w:kern w:val="0"/>
          <w:sz w:val="28"/>
          <w:szCs w:val="28"/>
        </w:rPr>
        <w:fldChar w:fldCharType="separate"/>
      </w:r>
      <w:r>
        <w:rPr>
          <w:rFonts w:ascii="黑体" w:hAnsi="黑体" w:eastAsia="黑体"/>
          <w:bCs w:val="0"/>
          <w:sz w:val="28"/>
          <w:szCs w:val="28"/>
          <w:lang w:val="zh-CN"/>
        </w:rPr>
        <w:fldChar w:fldCharType="end"/>
      </w: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bCs/>
          <w:lang w:val="zh-CN"/>
        </w:rPr>
      </w:pPr>
    </w:p>
    <w:p>
      <w:pPr>
        <w:spacing w:line="500" w:lineRule="exact"/>
        <w:rPr>
          <w:rFonts w:hint="eastAsia"/>
          <w:bCs/>
          <w:lang w:val="zh-CN"/>
        </w:rPr>
      </w:pPr>
    </w:p>
    <w:p>
      <w:pPr>
        <w:pStyle w:val="23"/>
        <w:numPr>
          <w:ilvl w:val="0"/>
          <w:numId w:val="0"/>
        </w:numPr>
        <w:ind w:leftChars="0"/>
        <w:jc w:val="both"/>
        <w:rPr>
          <w:rFonts w:hint="eastAsia"/>
          <w:sz w:val="44"/>
          <w:szCs w:val="44"/>
        </w:rPr>
      </w:pPr>
      <w:bookmarkStart w:id="2" w:name="_Toc533597060"/>
      <w:r>
        <w:rPr>
          <w:rFonts w:hint="eastAsia"/>
          <w:sz w:val="44"/>
          <w:szCs w:val="44"/>
          <w:lang w:val="en-US" w:eastAsia="zh-CN"/>
        </w:rPr>
        <w:t xml:space="preserve">      </w:t>
      </w:r>
      <w:r>
        <w:rPr>
          <w:rFonts w:hint="eastAsia"/>
          <w:sz w:val="44"/>
          <w:szCs w:val="44"/>
        </w:rPr>
        <w:t>第一章  单一</w:t>
      </w:r>
      <w:r>
        <w:rPr>
          <w:sz w:val="44"/>
          <w:szCs w:val="44"/>
        </w:rPr>
        <w:t>来源</w:t>
      </w:r>
      <w:r>
        <w:rPr>
          <w:rFonts w:hint="eastAsia"/>
          <w:sz w:val="44"/>
          <w:szCs w:val="44"/>
        </w:rPr>
        <w:t>采购邀请</w:t>
      </w:r>
      <w:bookmarkEnd w:id="2"/>
    </w:p>
    <w:p>
      <w:pPr>
        <w:spacing w:line="600" w:lineRule="exact"/>
        <w:ind w:firstLine="560" w:firstLineChars="200"/>
        <w:rPr>
          <w:rFonts w:ascii="宋体" w:hAnsi="宋体"/>
          <w:sz w:val="28"/>
          <w:szCs w:val="28"/>
          <w:u w:val="single"/>
        </w:rPr>
      </w:pPr>
      <w:r>
        <w:rPr>
          <w:rFonts w:hint="eastAsia" w:ascii="宋体" w:hAnsi="宋体"/>
          <w:sz w:val="28"/>
          <w:szCs w:val="28"/>
        </w:rPr>
        <w:t>根据松原市财政局政府采购管理工作办公室的政府采购任务通知，</w:t>
      </w:r>
      <w:r>
        <w:rPr>
          <w:rFonts w:hint="eastAsia" w:ascii="宋体" w:hAnsi="宋体"/>
          <w:sz w:val="28"/>
          <w:szCs w:val="28"/>
          <w:u w:val="single"/>
        </w:rPr>
        <w:t xml:space="preserve"> 松原市政府采购中心</w:t>
      </w:r>
      <w:r>
        <w:rPr>
          <w:rFonts w:hint="eastAsia" w:ascii="宋体" w:hAnsi="宋体"/>
          <w:sz w:val="28"/>
          <w:szCs w:val="28"/>
        </w:rPr>
        <w:t xml:space="preserve">（采购代理机构）受 </w:t>
      </w:r>
      <w:r>
        <w:rPr>
          <w:rFonts w:hint="eastAsia" w:ascii="宋体" w:hAnsi="宋体"/>
          <w:sz w:val="28"/>
          <w:szCs w:val="28"/>
          <w:u w:val="single"/>
        </w:rPr>
        <w:t xml:space="preserve">              </w:t>
      </w:r>
      <w:r>
        <w:rPr>
          <w:rFonts w:hint="eastAsia" w:ascii="宋体" w:hAnsi="宋体"/>
          <w:sz w:val="28"/>
          <w:szCs w:val="28"/>
        </w:rPr>
        <w:t>（采购人）委托，拟对</w:t>
      </w:r>
      <w:r>
        <w:rPr>
          <w:rFonts w:hint="eastAsia" w:ascii="宋体" w:hAnsi="宋体"/>
          <w:sz w:val="28"/>
          <w:szCs w:val="28"/>
          <w:u w:val="single"/>
        </w:rPr>
        <w:t xml:space="preserve">                      </w:t>
      </w:r>
      <w:r>
        <w:rPr>
          <w:rFonts w:hint="eastAsia" w:ascii="宋体" w:hAnsi="宋体"/>
          <w:sz w:val="28"/>
          <w:szCs w:val="28"/>
        </w:rPr>
        <w:t>项目进行单一来源</w:t>
      </w:r>
      <w:r>
        <w:rPr>
          <w:rFonts w:ascii="宋体" w:hAnsi="宋体"/>
          <w:sz w:val="28"/>
          <w:szCs w:val="28"/>
        </w:rPr>
        <w:t>采购</w:t>
      </w:r>
      <w:r>
        <w:rPr>
          <w:rFonts w:hint="eastAsia" w:ascii="宋体" w:hAnsi="宋体"/>
          <w:sz w:val="28"/>
          <w:szCs w:val="28"/>
        </w:rPr>
        <w:t>，兹邀请供应商参加本次</w:t>
      </w:r>
      <w:r>
        <w:rPr>
          <w:rFonts w:ascii="宋体" w:hAnsi="宋体"/>
          <w:sz w:val="28"/>
          <w:szCs w:val="28"/>
        </w:rPr>
        <w:t>采购活动</w:t>
      </w:r>
      <w:r>
        <w:rPr>
          <w:rFonts w:hint="eastAsia" w:ascii="宋体" w:hAnsi="宋体"/>
          <w:sz w:val="28"/>
          <w:szCs w:val="28"/>
        </w:rPr>
        <w:t>。</w:t>
      </w:r>
    </w:p>
    <w:p>
      <w:pPr>
        <w:spacing w:line="600" w:lineRule="exact"/>
        <w:rPr>
          <w:rFonts w:ascii="宋体" w:hAnsi="宋体"/>
          <w:b/>
          <w:sz w:val="28"/>
          <w:szCs w:val="28"/>
        </w:rPr>
      </w:pPr>
      <w:r>
        <w:rPr>
          <w:rFonts w:hint="eastAsia" w:ascii="宋体" w:hAnsi="宋体"/>
          <w:b/>
          <w:sz w:val="28"/>
          <w:szCs w:val="28"/>
        </w:rPr>
        <w:t>一、采购人、采购代理机构名称、地址和联系方式：</w:t>
      </w:r>
    </w:p>
    <w:p>
      <w:pPr>
        <w:spacing w:line="600" w:lineRule="exact"/>
        <w:rPr>
          <w:rFonts w:ascii="宋体" w:hAnsi="宋体"/>
          <w:sz w:val="28"/>
          <w:szCs w:val="28"/>
        </w:rPr>
      </w:pPr>
      <w:r>
        <w:rPr>
          <w:rFonts w:hint="eastAsia" w:ascii="宋体" w:hAnsi="宋体"/>
          <w:sz w:val="28"/>
          <w:szCs w:val="28"/>
        </w:rPr>
        <w:t>1、采购人名称：${采购单位}。</w:t>
      </w:r>
    </w:p>
    <w:p>
      <w:pPr>
        <w:spacing w:line="600" w:lineRule="exact"/>
        <w:rPr>
          <w:rFonts w:ascii="宋体" w:hAnsi="宋体"/>
          <w:sz w:val="28"/>
          <w:szCs w:val="28"/>
        </w:rPr>
      </w:pPr>
      <w:r>
        <w:rPr>
          <w:rFonts w:hint="eastAsia" w:ascii="宋体" w:hAnsi="宋体"/>
          <w:sz w:val="28"/>
          <w:szCs w:val="28"/>
        </w:rPr>
        <w:t>2、采购人地址：${采购单位地址}。</w:t>
      </w:r>
    </w:p>
    <w:p>
      <w:pPr>
        <w:spacing w:line="600" w:lineRule="exact"/>
        <w:rPr>
          <w:rFonts w:ascii="宋体" w:hAnsi="宋体"/>
          <w:sz w:val="28"/>
          <w:szCs w:val="28"/>
        </w:rPr>
      </w:pPr>
      <w:r>
        <w:rPr>
          <w:rFonts w:ascii="宋体" w:hAnsi="宋体"/>
          <w:sz w:val="28"/>
          <w:szCs w:val="28"/>
        </w:rPr>
        <w:t>3</w:t>
      </w:r>
      <w:r>
        <w:rPr>
          <w:rFonts w:hint="eastAsia" w:ascii="宋体" w:hAnsi="宋体"/>
          <w:sz w:val="28"/>
          <w:szCs w:val="28"/>
        </w:rPr>
        <w:t>、采购人电话：  ${采购联系电话}</w:t>
      </w:r>
    </w:p>
    <w:p>
      <w:pPr>
        <w:spacing w:line="600" w:lineRule="exact"/>
        <w:rPr>
          <w:rFonts w:ascii="宋体" w:hAnsi="宋体"/>
          <w:sz w:val="28"/>
          <w:szCs w:val="28"/>
        </w:rPr>
      </w:pPr>
      <w:r>
        <w:rPr>
          <w:rFonts w:ascii="宋体" w:hAnsi="宋体"/>
          <w:sz w:val="28"/>
          <w:szCs w:val="28"/>
        </w:rPr>
        <w:t>4</w:t>
      </w:r>
      <w:r>
        <w:rPr>
          <w:rFonts w:hint="eastAsia" w:ascii="宋体" w:hAnsi="宋体"/>
          <w:sz w:val="28"/>
          <w:szCs w:val="28"/>
        </w:rPr>
        <w:t>、集中采购机构：松原市政府采购中心。</w:t>
      </w:r>
    </w:p>
    <w:p>
      <w:pPr>
        <w:spacing w:line="600" w:lineRule="exact"/>
        <w:rPr>
          <w:rFonts w:ascii="宋体" w:hAnsi="宋体"/>
          <w:color w:val="FF0000"/>
          <w:sz w:val="28"/>
          <w:szCs w:val="28"/>
        </w:rPr>
      </w:pPr>
      <w:r>
        <w:rPr>
          <w:rFonts w:ascii="宋体" w:hAnsi="宋体"/>
          <w:color w:val="FF0000"/>
          <w:sz w:val="28"/>
          <w:szCs w:val="28"/>
        </w:rPr>
        <w:t>5</w:t>
      </w:r>
      <w:r>
        <w:rPr>
          <w:rFonts w:hint="eastAsia" w:ascii="宋体" w:hAnsi="宋体"/>
          <w:color w:val="FF0000"/>
          <w:sz w:val="28"/>
          <w:szCs w:val="28"/>
        </w:rPr>
        <w:t>、集中采购机构地址：</w:t>
      </w:r>
      <w:r>
        <w:rPr>
          <w:rFonts w:hint="eastAsia" w:ascii="宋体" w:hAnsi="宋体"/>
          <w:color w:val="FF0000"/>
          <w:sz w:val="28"/>
          <w:szCs w:val="28"/>
          <w:lang w:eastAsia="zh-CN"/>
        </w:rPr>
        <w:t>吉林省松原市宁江区东镇东路3518号松原市政务服务之家3楼</w:t>
      </w:r>
      <w:r>
        <w:rPr>
          <w:rFonts w:hint="eastAsia" w:ascii="宋体" w:hAnsi="宋体"/>
          <w:color w:val="FF0000"/>
          <w:sz w:val="28"/>
          <w:szCs w:val="28"/>
        </w:rPr>
        <w:t>。</w:t>
      </w:r>
    </w:p>
    <w:p>
      <w:pPr>
        <w:spacing w:line="600" w:lineRule="exact"/>
        <w:rPr>
          <w:rFonts w:hint="eastAsia" w:ascii="宋体" w:hAnsi="宋体"/>
          <w:b/>
          <w:sz w:val="28"/>
          <w:szCs w:val="28"/>
        </w:rPr>
      </w:pPr>
      <w:r>
        <w:rPr>
          <w:rFonts w:hint="eastAsia" w:ascii="宋体" w:hAnsi="宋体"/>
          <w:b/>
          <w:sz w:val="28"/>
          <w:szCs w:val="28"/>
        </w:rPr>
        <w:t>二、采购项目简要说明：</w:t>
      </w:r>
    </w:p>
    <w:p>
      <w:pPr>
        <w:spacing w:line="600" w:lineRule="exact"/>
        <w:rPr>
          <w:rFonts w:hint="eastAsia" w:ascii="宋体" w:hAnsi="宋体"/>
          <w:sz w:val="28"/>
          <w:szCs w:val="28"/>
        </w:rPr>
      </w:pPr>
      <w:r>
        <w:rPr>
          <w:rFonts w:hint="eastAsia" w:ascii="宋体" w:hAnsi="宋体"/>
          <w:sz w:val="28"/>
          <w:szCs w:val="28"/>
        </w:rPr>
        <w:t>${采购项目简要说明}</w:t>
      </w:r>
    </w:p>
    <w:p>
      <w:pPr>
        <w:spacing w:line="600" w:lineRule="exact"/>
        <w:rPr>
          <w:rFonts w:ascii="宋体" w:hAnsi="宋体"/>
          <w:b/>
          <w:sz w:val="28"/>
          <w:szCs w:val="28"/>
          <w:u w:val="single"/>
        </w:rPr>
      </w:pPr>
      <w:r>
        <w:rPr>
          <w:rFonts w:hint="eastAsia" w:ascii="宋体" w:hAnsi="宋体"/>
          <w:b/>
          <w:sz w:val="28"/>
          <w:szCs w:val="28"/>
        </w:rPr>
        <w:t>三、单一来源供应商全称：</w:t>
      </w:r>
      <w:r>
        <w:rPr>
          <w:rFonts w:hint="eastAsia" w:ascii="宋体" w:hAnsi="宋体"/>
          <w:b/>
          <w:sz w:val="28"/>
          <w:szCs w:val="28"/>
          <w:u w:val="single"/>
        </w:rPr>
        <w:t xml:space="preserve">                                   </w:t>
      </w:r>
    </w:p>
    <w:p>
      <w:pPr>
        <w:spacing w:line="600" w:lineRule="exact"/>
        <w:rPr>
          <w:rFonts w:ascii="宋体" w:hAnsi="宋体"/>
          <w:b/>
          <w:sz w:val="28"/>
          <w:szCs w:val="28"/>
          <w:highlight w:val="yellow"/>
        </w:rPr>
      </w:pPr>
      <w:r>
        <w:rPr>
          <w:rFonts w:hint="eastAsia" w:ascii="宋体" w:hAnsi="宋体"/>
          <w:b/>
          <w:sz w:val="28"/>
          <w:szCs w:val="28"/>
          <w:highlight w:val="yellow"/>
        </w:rPr>
        <w:t>四、获取单一来源文件的时间、方式</w:t>
      </w:r>
    </w:p>
    <w:p>
      <w:pPr>
        <w:spacing w:line="600" w:lineRule="exact"/>
        <w:ind w:firstLine="280" w:firstLineChars="100"/>
        <w:rPr>
          <w:rFonts w:ascii="宋体" w:hAnsi="宋体"/>
          <w:sz w:val="28"/>
          <w:szCs w:val="28"/>
        </w:rPr>
      </w:pPr>
      <w:r>
        <w:rPr>
          <w:rFonts w:hint="eastAsia" w:ascii="宋体" w:hAnsi="宋体"/>
          <w:sz w:val="28"/>
          <w:szCs w:val="28"/>
          <w:highlight w:val="yellow"/>
        </w:rPr>
        <w:t>免费获取单一来源文件时间：请</w:t>
      </w:r>
      <w:r>
        <w:rPr>
          <w:rFonts w:ascii="宋体" w:hAnsi="宋体"/>
          <w:sz w:val="28"/>
          <w:szCs w:val="28"/>
          <w:highlight w:val="yellow"/>
        </w:rPr>
        <w:t>单一来源供应商于</w:t>
      </w:r>
      <w:r>
        <w:rPr>
          <w:rFonts w:asciiTheme="minorEastAsia" w:hAnsiTheme="minorEastAsia" w:eastAsiaTheme="minorEastAsia"/>
          <w:sz w:val="28"/>
          <w:szCs w:val="28"/>
          <w:highlight w:val="yellow"/>
        </w:rPr>
        <w:t>2019年X月X时30分至2019年X月X日17时00分</w:t>
      </w:r>
      <w:r>
        <w:rPr>
          <w:rFonts w:hint="eastAsia" w:ascii="宋体" w:hAnsi="宋体"/>
          <w:sz w:val="28"/>
          <w:szCs w:val="28"/>
          <w:highlight w:val="yellow"/>
        </w:rPr>
        <w:t>，登陆“松原市公共资源交易中心（松原市</w:t>
      </w:r>
      <w:r>
        <w:rPr>
          <w:rFonts w:ascii="宋体" w:hAnsi="宋体"/>
          <w:sz w:val="28"/>
          <w:szCs w:val="28"/>
          <w:highlight w:val="yellow"/>
        </w:rPr>
        <w:t>政府采购中心</w:t>
      </w:r>
      <w:r>
        <w:rPr>
          <w:rFonts w:hint="eastAsia" w:ascii="宋体" w:hAnsi="宋体"/>
          <w:sz w:val="28"/>
          <w:szCs w:val="28"/>
          <w:highlight w:val="yellow"/>
        </w:rPr>
        <w:t>）”下载单一</w:t>
      </w:r>
      <w:r>
        <w:rPr>
          <w:rFonts w:ascii="宋体" w:hAnsi="宋体"/>
          <w:sz w:val="28"/>
          <w:szCs w:val="28"/>
          <w:highlight w:val="yellow"/>
        </w:rPr>
        <w:t>来源文件，未进行网上注册验证并办理</w:t>
      </w:r>
      <w:r>
        <w:rPr>
          <w:rFonts w:hint="eastAsia" w:ascii="宋体" w:hAnsi="宋体"/>
          <w:sz w:val="28"/>
          <w:szCs w:val="28"/>
          <w:highlight w:val="yellow"/>
        </w:rPr>
        <w:t>CA认证</w:t>
      </w:r>
      <w:r>
        <w:rPr>
          <w:rFonts w:ascii="宋体" w:hAnsi="宋体"/>
          <w:sz w:val="28"/>
          <w:szCs w:val="28"/>
          <w:highlight w:val="yellow"/>
        </w:rPr>
        <w:t>的供应商将无法参与松原市公共资源交易中心（</w:t>
      </w:r>
      <w:r>
        <w:rPr>
          <w:rFonts w:hint="eastAsia" w:ascii="宋体" w:hAnsi="宋体"/>
          <w:sz w:val="28"/>
          <w:szCs w:val="28"/>
          <w:highlight w:val="yellow"/>
        </w:rPr>
        <w:t>松原市</w:t>
      </w:r>
      <w:r>
        <w:rPr>
          <w:rFonts w:ascii="宋体" w:hAnsi="宋体"/>
          <w:sz w:val="28"/>
          <w:szCs w:val="28"/>
          <w:highlight w:val="yellow"/>
        </w:rPr>
        <w:t>政府采购中心）</w:t>
      </w:r>
      <w:r>
        <w:rPr>
          <w:rFonts w:hint="eastAsia" w:ascii="宋体" w:hAnsi="宋体"/>
          <w:sz w:val="28"/>
          <w:szCs w:val="28"/>
          <w:highlight w:val="yellow"/>
        </w:rPr>
        <w:t>组织</w:t>
      </w:r>
      <w:r>
        <w:rPr>
          <w:rFonts w:ascii="宋体" w:hAnsi="宋体"/>
          <w:sz w:val="28"/>
          <w:szCs w:val="28"/>
          <w:highlight w:val="yellow"/>
        </w:rPr>
        <w:t>的所有招标采购</w:t>
      </w:r>
      <w:r>
        <w:rPr>
          <w:rFonts w:hint="eastAsia" w:ascii="宋体" w:hAnsi="宋体"/>
          <w:sz w:val="28"/>
          <w:szCs w:val="28"/>
          <w:highlight w:val="yellow"/>
        </w:rPr>
        <w:t>活动。</w:t>
      </w:r>
    </w:p>
    <w:p>
      <w:pPr>
        <w:spacing w:line="600" w:lineRule="exact"/>
        <w:rPr>
          <w:rFonts w:ascii="宋体" w:hAnsi="宋体"/>
          <w:sz w:val="28"/>
          <w:szCs w:val="28"/>
        </w:rPr>
      </w:pPr>
      <w:r>
        <w:rPr>
          <w:rFonts w:hint="eastAsia" w:ascii="宋体" w:hAnsi="宋体"/>
          <w:b/>
          <w:sz w:val="28"/>
          <w:szCs w:val="28"/>
        </w:rPr>
        <w:t>五、单一来源响应文件递交时间、价格商定时间及地点</w:t>
      </w:r>
    </w:p>
    <w:p>
      <w:pPr>
        <w:spacing w:line="600" w:lineRule="exact"/>
        <w:ind w:firstLine="560" w:firstLineChars="200"/>
        <w:rPr>
          <w:rFonts w:ascii="宋体" w:hAnsi="宋体"/>
          <w:sz w:val="28"/>
          <w:szCs w:val="28"/>
        </w:rPr>
      </w:pPr>
      <w:r>
        <w:rPr>
          <w:rFonts w:ascii="宋体" w:hAnsi="宋体"/>
          <w:sz w:val="28"/>
          <w:szCs w:val="28"/>
        </w:rPr>
        <w:t>1</w:t>
      </w:r>
      <w:r>
        <w:rPr>
          <w:rFonts w:hint="eastAsia" w:ascii="宋体" w:hAnsi="宋体"/>
          <w:sz w:val="28"/>
          <w:szCs w:val="28"/>
        </w:rPr>
        <w:t>、单一来源响应文件递交时间：{开标时间}</w:t>
      </w:r>
    </w:p>
    <w:p>
      <w:pPr>
        <w:spacing w:line="600" w:lineRule="exact"/>
        <w:ind w:firstLine="560" w:firstLineChars="200"/>
        <w:rPr>
          <w:rFonts w:ascii="宋体" w:hAnsi="宋体"/>
          <w:sz w:val="28"/>
          <w:szCs w:val="28"/>
        </w:rPr>
      </w:pPr>
      <w:r>
        <w:rPr>
          <w:rFonts w:ascii="宋体" w:hAnsi="宋体"/>
          <w:sz w:val="28"/>
          <w:szCs w:val="28"/>
        </w:rPr>
        <w:t>2</w:t>
      </w:r>
      <w:r>
        <w:rPr>
          <w:rFonts w:hint="eastAsia" w:ascii="宋体" w:hAnsi="宋体"/>
          <w:sz w:val="28"/>
          <w:szCs w:val="28"/>
        </w:rPr>
        <w:t>、价格商定时间：{开标时间}</w:t>
      </w:r>
    </w:p>
    <w:p>
      <w:pPr>
        <w:spacing w:line="600" w:lineRule="exact"/>
        <w:ind w:firstLine="560" w:firstLineChars="200"/>
        <w:rPr>
          <w:rFonts w:ascii="宋体" w:hAnsi="宋体"/>
          <w:color w:val="FF0000"/>
          <w:sz w:val="28"/>
          <w:szCs w:val="28"/>
        </w:rPr>
      </w:pPr>
      <w:r>
        <w:rPr>
          <w:rFonts w:ascii="宋体" w:hAnsi="宋体"/>
          <w:sz w:val="28"/>
          <w:szCs w:val="28"/>
        </w:rPr>
        <w:t>3</w:t>
      </w:r>
      <w:r>
        <w:rPr>
          <w:rFonts w:hint="eastAsia" w:ascii="宋体" w:hAnsi="宋体"/>
          <w:sz w:val="28"/>
          <w:szCs w:val="28"/>
        </w:rPr>
        <w:t>、协商地址：</w:t>
      </w:r>
      <w:r>
        <w:rPr>
          <w:rFonts w:hint="eastAsia" w:ascii="宋体" w:hAnsi="宋体"/>
          <w:color w:val="FF0000"/>
          <w:sz w:val="28"/>
          <w:szCs w:val="28"/>
        </w:rPr>
        <w:t xml:space="preserve">松原市公共资源交易中心 </w:t>
      </w:r>
      <w:r>
        <w:rPr>
          <w:rFonts w:hint="eastAsia" w:ascii="宋体" w:hAnsi="宋体"/>
          <w:color w:val="FF0000"/>
          <w:sz w:val="28"/>
          <w:szCs w:val="28"/>
          <w:u w:val="single"/>
        </w:rPr>
        <w:t xml:space="preserve">  </w:t>
      </w:r>
      <w:r>
        <w:rPr>
          <w:rFonts w:hint="eastAsia" w:ascii="宋体" w:hAnsi="宋体"/>
          <w:color w:val="FF0000"/>
          <w:sz w:val="28"/>
          <w:szCs w:val="28"/>
        </w:rPr>
        <w:t>竞谈室（</w:t>
      </w:r>
      <w:r>
        <w:rPr>
          <w:rFonts w:hint="eastAsia" w:ascii="宋体" w:hAnsi="宋体"/>
          <w:color w:val="FF0000"/>
          <w:sz w:val="28"/>
          <w:szCs w:val="28"/>
          <w:lang w:eastAsia="zh-CN"/>
        </w:rPr>
        <w:t>吉林省松原市宁江区东镇东路3518号松原市政务服务之家3楼</w:t>
      </w:r>
      <w:r>
        <w:rPr>
          <w:rFonts w:hint="eastAsia" w:ascii="宋体" w:hAnsi="宋体"/>
          <w:color w:val="FF0000"/>
          <w:sz w:val="28"/>
          <w:szCs w:val="28"/>
        </w:rPr>
        <w:t>）</w:t>
      </w:r>
    </w:p>
    <w:p>
      <w:pPr>
        <w:spacing w:line="600" w:lineRule="exact"/>
        <w:ind w:firstLine="562" w:firstLineChars="200"/>
        <w:rPr>
          <w:rFonts w:ascii="宋体" w:hAnsi="宋体"/>
          <w:b/>
          <w:sz w:val="28"/>
          <w:szCs w:val="28"/>
        </w:rPr>
      </w:pPr>
      <w:r>
        <w:rPr>
          <w:rFonts w:hint="eastAsia" w:ascii="宋体" w:hAnsi="宋体"/>
          <w:b/>
          <w:sz w:val="28"/>
          <w:szCs w:val="28"/>
        </w:rPr>
        <w:t>六、项目联系人和咨询电话：</w:t>
      </w:r>
    </w:p>
    <w:p>
      <w:pPr>
        <w:spacing w:line="600" w:lineRule="exact"/>
        <w:ind w:firstLine="562" w:firstLineChars="200"/>
        <w:rPr>
          <w:rFonts w:ascii="宋体" w:hAnsi="宋体"/>
          <w:b/>
          <w:sz w:val="28"/>
          <w:szCs w:val="28"/>
        </w:rPr>
      </w:pPr>
      <w:r>
        <w:rPr>
          <w:rFonts w:hint="eastAsia" w:ascii="宋体" w:hAnsi="宋体"/>
          <w:b/>
          <w:sz w:val="28"/>
          <w:szCs w:val="28"/>
        </w:rPr>
        <w:t xml:space="preserve">采购文件咨询人：        咨询电话： </w:t>
      </w:r>
    </w:p>
    <w:p>
      <w:pPr>
        <w:spacing w:line="600" w:lineRule="exact"/>
        <w:ind w:firstLine="560" w:firstLineChars="200"/>
        <w:rPr>
          <w:rFonts w:hint="eastAsia" w:ascii="宋体" w:hAnsi="宋体"/>
          <w:sz w:val="28"/>
          <w:szCs w:val="28"/>
        </w:rPr>
      </w:pPr>
      <w:r>
        <w:rPr>
          <w:rFonts w:ascii="宋体" w:hAnsi="宋体"/>
          <w:sz w:val="28"/>
          <w:szCs w:val="28"/>
        </w:rPr>
        <w:t>网上注册</w:t>
      </w:r>
      <w:r>
        <w:rPr>
          <w:rFonts w:hint="eastAsia" w:ascii="宋体" w:hAnsi="宋体"/>
          <w:sz w:val="28"/>
          <w:szCs w:val="28"/>
        </w:rPr>
        <w:t>（技术）</w:t>
      </w:r>
      <w:r>
        <w:rPr>
          <w:rFonts w:ascii="宋体" w:hAnsi="宋体"/>
          <w:sz w:val="28"/>
          <w:szCs w:val="28"/>
        </w:rPr>
        <w:t>咨询电话</w:t>
      </w:r>
      <w:r>
        <w:rPr>
          <w:rFonts w:hint="eastAsia" w:ascii="宋体" w:hAnsi="宋体"/>
          <w:sz w:val="28"/>
          <w:szCs w:val="28"/>
        </w:rPr>
        <w:t>：0</w:t>
      </w:r>
      <w:r>
        <w:rPr>
          <w:rFonts w:ascii="宋体" w:hAnsi="宋体"/>
          <w:sz w:val="28"/>
          <w:szCs w:val="28"/>
        </w:rPr>
        <w:t xml:space="preserve">438-2107028 </w:t>
      </w:r>
    </w:p>
    <w:p>
      <w:pPr>
        <w:spacing w:line="600" w:lineRule="exact"/>
        <w:ind w:firstLine="560" w:firstLineChars="200"/>
        <w:rPr>
          <w:rFonts w:ascii="宋体" w:hAnsi="宋体"/>
          <w:sz w:val="28"/>
          <w:szCs w:val="28"/>
        </w:rPr>
      </w:pPr>
      <w:r>
        <w:rPr>
          <w:rFonts w:hint="eastAsia" w:ascii="宋体" w:hAnsi="宋体"/>
          <w:sz w:val="28"/>
          <w:szCs w:val="28"/>
        </w:rPr>
        <w:t>CA认证办理咨询电话：0438-2108017</w:t>
      </w:r>
    </w:p>
    <w:p>
      <w:pPr>
        <w:spacing w:line="600" w:lineRule="exact"/>
        <w:rPr>
          <w:rFonts w:ascii="宋体" w:hAnsi="宋体"/>
          <w:b/>
          <w:sz w:val="28"/>
          <w:szCs w:val="28"/>
        </w:rPr>
      </w:pPr>
    </w:p>
    <w:p>
      <w:pPr>
        <w:spacing w:before="120" w:beforeLines="50" w:after="100" w:afterAutospacing="1" w:line="360" w:lineRule="auto"/>
        <w:rPr>
          <w:rFonts w:ascii="宋体" w:hAnsi="宋体"/>
          <w:b/>
          <w:sz w:val="24"/>
        </w:rPr>
      </w:pPr>
      <w:r>
        <w:rPr>
          <w:rFonts w:hint="eastAsia" w:ascii="宋体" w:hAnsi="宋体"/>
          <w:sz w:val="24"/>
        </w:rPr>
        <w:t xml:space="preserve">                     </w:t>
      </w:r>
    </w:p>
    <w:p>
      <w:pPr>
        <w:spacing w:before="120" w:beforeLines="50" w:after="100" w:afterAutospacing="1" w:line="360" w:lineRule="auto"/>
        <w:rPr>
          <w:rFonts w:ascii="宋体" w:hAnsi="宋体"/>
          <w:sz w:val="24"/>
        </w:rPr>
      </w:pPr>
    </w:p>
    <w:p>
      <w:pPr>
        <w:spacing w:before="120" w:beforeLines="50" w:after="100" w:afterAutospacing="1" w:line="360" w:lineRule="auto"/>
        <w:rPr>
          <w:rFonts w:ascii="宋体" w:hAnsi="宋体"/>
          <w:sz w:val="28"/>
          <w:szCs w:val="28"/>
        </w:rPr>
      </w:pPr>
      <w:r>
        <w:rPr>
          <w:rFonts w:hint="eastAsia" w:ascii="宋体" w:hAnsi="宋体"/>
          <w:sz w:val="24"/>
        </w:rPr>
        <w:t xml:space="preserve">                          </w:t>
      </w:r>
      <w:r>
        <w:rPr>
          <w:rFonts w:hint="eastAsia" w:ascii="宋体" w:hAnsi="宋体"/>
          <w:sz w:val="28"/>
          <w:szCs w:val="28"/>
        </w:rPr>
        <w:t xml:space="preserve">    吉林省松原市政府采购中心</w:t>
      </w:r>
    </w:p>
    <w:p>
      <w:pPr>
        <w:spacing w:before="120" w:beforeLines="50" w:after="100" w:afterAutospacing="1" w:line="360" w:lineRule="auto"/>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{当前日期}</w:t>
      </w:r>
    </w:p>
    <w:p>
      <w:pPr>
        <w:rPr>
          <w:rFonts w:ascii="宋体" w:hAnsi="宋体"/>
          <w:sz w:val="24"/>
        </w:rPr>
      </w:pPr>
      <w:bookmarkStart w:id="3" w:name="_Toc213396945"/>
      <w:bookmarkStart w:id="4" w:name="_Toc213397009"/>
      <w:bookmarkStart w:id="5" w:name="_Toc213496267"/>
      <w:bookmarkStart w:id="6" w:name="_Toc217446031"/>
      <w:bookmarkStart w:id="7" w:name="_Toc213396759"/>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23"/>
        <w:numPr>
          <w:ilvl w:val="0"/>
          <w:numId w:val="0"/>
        </w:numPr>
        <w:ind w:leftChars="0" w:firstLine="1928" w:firstLineChars="400"/>
        <w:jc w:val="both"/>
        <w:rPr>
          <w:rFonts w:hint="eastAsia"/>
          <w:sz w:val="48"/>
          <w:szCs w:val="48"/>
        </w:rPr>
      </w:pPr>
      <w:bookmarkStart w:id="8" w:name="_Toc533597061"/>
      <w:r>
        <w:rPr>
          <w:rFonts w:hint="eastAsia"/>
          <w:sz w:val="48"/>
          <w:szCs w:val="48"/>
        </w:rPr>
        <w:t>第二章  供应商须知</w:t>
      </w:r>
      <w:bookmarkEnd w:id="8"/>
    </w:p>
    <w:p>
      <w:pPr>
        <w:pStyle w:val="2"/>
        <w:spacing w:line="240" w:lineRule="atLeast"/>
        <w:rPr>
          <w:rFonts w:hint="eastAsia"/>
          <w:sz w:val="32"/>
          <w:szCs w:val="32"/>
        </w:rPr>
      </w:pPr>
      <w:bookmarkStart w:id="9" w:name="_Toc533597062"/>
      <w:r>
        <w:rPr>
          <w:rFonts w:hint="eastAsia"/>
          <w:sz w:val="32"/>
          <w:szCs w:val="32"/>
        </w:rPr>
        <w:t>一、供应商须知前附表</w:t>
      </w:r>
      <w:bookmarkEnd w:id="9"/>
    </w:p>
    <w:bookmarkEnd w:id="3"/>
    <w:bookmarkEnd w:id="4"/>
    <w:bookmarkEnd w:id="5"/>
    <w:bookmarkEnd w:id="6"/>
    <w:bookmarkEnd w:id="7"/>
    <w:tbl>
      <w:tblPr>
        <w:tblStyle w:val="24"/>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583"/>
        <w:gridCol w:w="1662"/>
        <w:gridCol w:w="6021"/>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blHeader/>
          <w:jc w:val="center"/>
        </w:trPr>
        <w:tc>
          <w:tcPr>
            <w:tcW w:w="583" w:type="dxa"/>
            <w:vAlign w:val="center"/>
          </w:tcPr>
          <w:p>
            <w:pPr>
              <w:autoSpaceDE w:val="0"/>
              <w:autoSpaceDN w:val="0"/>
              <w:adjustRightInd w:val="0"/>
              <w:spacing w:line="500" w:lineRule="exact"/>
              <w:ind w:left="9"/>
              <w:jc w:val="center"/>
              <w:rPr>
                <w:rFonts w:ascii="宋体" w:hAnsi="宋体"/>
                <w:sz w:val="24"/>
              </w:rPr>
            </w:pPr>
            <w:r>
              <w:rPr>
                <w:rFonts w:hint="eastAsia" w:ascii="宋体" w:hAnsi="宋体"/>
                <w:sz w:val="24"/>
              </w:rPr>
              <w:t>序号</w:t>
            </w:r>
          </w:p>
        </w:tc>
        <w:tc>
          <w:tcPr>
            <w:tcW w:w="1662" w:type="dxa"/>
            <w:vAlign w:val="center"/>
          </w:tcPr>
          <w:p>
            <w:pPr>
              <w:autoSpaceDE w:val="0"/>
              <w:autoSpaceDN w:val="0"/>
              <w:adjustRightInd w:val="0"/>
              <w:spacing w:line="500" w:lineRule="exact"/>
              <w:ind w:left="38"/>
              <w:jc w:val="center"/>
              <w:rPr>
                <w:rFonts w:ascii="宋体" w:hAnsi="宋体"/>
                <w:sz w:val="24"/>
              </w:rPr>
            </w:pPr>
            <w:r>
              <w:rPr>
                <w:rFonts w:hint="eastAsia" w:ascii="宋体" w:hAnsi="宋体"/>
                <w:sz w:val="24"/>
              </w:rPr>
              <w:t>条款名称</w:t>
            </w:r>
          </w:p>
        </w:tc>
        <w:tc>
          <w:tcPr>
            <w:tcW w:w="6021"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30"/>
              <w:jc w:val="center"/>
              <w:rPr>
                <w:rFonts w:ascii="宋体" w:hAnsi="宋体"/>
                <w:sz w:val="24"/>
              </w:rPr>
            </w:pPr>
            <w:r>
              <w:rPr>
                <w:rFonts w:ascii="宋体" w:hAnsi="宋体"/>
                <w:sz w:val="24"/>
              </w:rPr>
              <w:t>1</w:t>
            </w:r>
          </w:p>
        </w:tc>
        <w:tc>
          <w:tcPr>
            <w:tcW w:w="1662" w:type="dxa"/>
            <w:tcBorders>
              <w:bottom w:val="single" w:color="auto" w:sz="4" w:space="0"/>
            </w:tcBorders>
            <w:vAlign w:val="center"/>
          </w:tcPr>
          <w:p>
            <w:pPr>
              <w:autoSpaceDE w:val="0"/>
              <w:autoSpaceDN w:val="0"/>
              <w:adjustRightInd w:val="0"/>
              <w:spacing w:line="500" w:lineRule="exact"/>
              <w:jc w:val="center"/>
              <w:rPr>
                <w:rFonts w:ascii="宋体" w:hAnsi="宋体"/>
                <w:b/>
                <w:sz w:val="24"/>
              </w:rPr>
            </w:pPr>
            <w:r>
              <w:rPr>
                <w:rFonts w:hint="eastAsia" w:ascii="宋体" w:hAnsi="宋体"/>
                <w:b/>
                <w:sz w:val="24"/>
              </w:rPr>
              <w:t>采购预算(最高限价)</w:t>
            </w:r>
            <w:r>
              <w:rPr>
                <w:rFonts w:hint="eastAsia" w:ascii="宋体" w:hAnsi="宋体" w:cs="宋体"/>
                <w:b/>
                <w:kern w:val="0"/>
                <w:sz w:val="24"/>
              </w:rPr>
              <w:t>（实质性要求）</w:t>
            </w:r>
          </w:p>
        </w:tc>
        <w:tc>
          <w:tcPr>
            <w:tcW w:w="6021" w:type="dxa"/>
            <w:tcBorders>
              <w:bottom w:val="single" w:color="auto" w:sz="4" w:space="0"/>
            </w:tcBorders>
          </w:tcPr>
          <w:p>
            <w:pPr>
              <w:spacing w:line="500" w:lineRule="exact"/>
              <w:ind w:right="31" w:rightChars="15"/>
              <w:rPr>
                <w:rFonts w:hint="eastAsia" w:ascii="宋体" w:hAnsi="宋体"/>
                <w:b/>
                <w:sz w:val="24"/>
              </w:rPr>
            </w:pPr>
            <w:r>
              <w:rPr>
                <w:rFonts w:hint="eastAsia" w:ascii="宋体" w:hAnsi="宋体"/>
                <w:b/>
                <w:bCs/>
                <w:sz w:val="24"/>
              </w:rPr>
              <w:t>第1标段：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hint="eastAsia" w:ascii="宋体" w:hAnsi="宋体"/>
                <w:b/>
                <w:sz w:val="24"/>
              </w:rPr>
            </w:pPr>
            <w:r>
              <w:rPr>
                <w:rFonts w:hint="eastAsia" w:ascii="宋体" w:hAnsi="宋体"/>
                <w:b/>
                <w:bCs/>
                <w:sz w:val="24"/>
              </w:rPr>
              <w:t>第</w:t>
            </w:r>
            <w:r>
              <w:rPr>
                <w:rFonts w:ascii="宋体" w:hAnsi="宋体"/>
                <w:b/>
                <w:bCs/>
                <w:sz w:val="24"/>
              </w:rPr>
              <w:t>2</w:t>
            </w:r>
            <w:r>
              <w:rPr>
                <w:rFonts w:hint="eastAsia" w:ascii="宋体" w:hAnsi="宋体"/>
                <w:b/>
                <w:bCs/>
                <w:sz w:val="24"/>
              </w:rPr>
              <w:t>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ascii="宋体" w:hAnsi="宋体"/>
                <w:b/>
                <w:sz w:val="24"/>
              </w:rPr>
            </w:pPr>
          </w:p>
          <w:p>
            <w:pPr>
              <w:autoSpaceDE w:val="0"/>
              <w:autoSpaceDN w:val="0"/>
              <w:adjustRightInd w:val="0"/>
              <w:spacing w:line="500" w:lineRule="exact"/>
              <w:rPr>
                <w:rFonts w:ascii="宋体" w:hAnsi="宋体"/>
                <w:sz w:val="24"/>
              </w:rPr>
            </w:pPr>
            <w:r>
              <w:rPr>
                <w:rFonts w:hint="eastAsia" w:ascii="宋体" w:hAnsi="宋体" w:cs="宋体"/>
                <w:kern w:val="0"/>
                <w:sz w:val="24"/>
              </w:rPr>
              <w:t>超过采购预算</w:t>
            </w:r>
            <w:r>
              <w:rPr>
                <w:rFonts w:hint="eastAsia" w:ascii="宋体" w:hAnsi="宋体"/>
                <w:sz w:val="24"/>
              </w:rPr>
              <w:t>(最高限价)</w:t>
            </w:r>
            <w:r>
              <w:rPr>
                <w:rFonts w:hint="eastAsia" w:ascii="宋体" w:hAnsi="宋体" w:cs="宋体"/>
                <w:kern w:val="0"/>
                <w:sz w:val="24"/>
              </w:rPr>
              <w:t>的响应</w:t>
            </w:r>
            <w:r>
              <w:rPr>
                <w:rFonts w:ascii="宋体" w:hAnsi="宋体" w:cs="宋体"/>
                <w:kern w:val="0"/>
                <w:sz w:val="24"/>
              </w:rPr>
              <w:t>文件</w:t>
            </w:r>
            <w:r>
              <w:rPr>
                <w:rFonts w:hint="eastAsia" w:ascii="宋体" w:hAnsi="宋体" w:cs="宋体"/>
                <w:kern w:val="0"/>
                <w:sz w:val="24"/>
              </w:rPr>
              <w:t>为无效文件。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before="72" w:after="72" w:line="500" w:lineRule="exact"/>
              <w:ind w:right="264"/>
              <w:jc w:val="center"/>
              <w:rPr>
                <w:rFonts w:ascii="宋体" w:hAnsi="宋体"/>
                <w:sz w:val="24"/>
              </w:rPr>
            </w:pPr>
            <w:r>
              <w:rPr>
                <w:rFonts w:ascii="宋体" w:hAnsi="宋体"/>
                <w:sz w:val="24"/>
              </w:rPr>
              <w:t>2</w:t>
            </w:r>
          </w:p>
        </w:tc>
        <w:tc>
          <w:tcPr>
            <w:tcW w:w="1662" w:type="dxa"/>
            <w:vAlign w:val="center"/>
          </w:tcPr>
          <w:p>
            <w:pPr>
              <w:spacing w:line="500" w:lineRule="exact"/>
              <w:ind w:left="105" w:leftChars="50" w:right="105" w:rightChars="50"/>
              <w:jc w:val="center"/>
              <w:rPr>
                <w:rFonts w:ascii="宋体" w:hAnsi="宋体"/>
                <w:sz w:val="24"/>
              </w:rPr>
            </w:pPr>
            <w:r>
              <w:rPr>
                <w:rFonts w:hint="eastAsia" w:ascii="宋体" w:hAnsi="宋体"/>
                <w:kern w:val="0"/>
                <w:sz w:val="24"/>
              </w:rPr>
              <w:t>成交情况的公告</w:t>
            </w:r>
          </w:p>
        </w:tc>
        <w:tc>
          <w:tcPr>
            <w:tcW w:w="6021" w:type="dxa"/>
            <w:vAlign w:val="center"/>
          </w:tcPr>
          <w:p>
            <w:pPr>
              <w:spacing w:line="500" w:lineRule="exact"/>
              <w:ind w:right="105" w:rightChars="50" w:firstLine="480" w:firstLineChars="200"/>
              <w:rPr>
                <w:rFonts w:ascii="宋体" w:hAnsi="宋体"/>
                <w:sz w:val="24"/>
              </w:rPr>
            </w:pPr>
            <w:bookmarkStart w:id="10" w:name="OLE_LINK4"/>
            <w:bookmarkStart w:id="11" w:name="OLE_LINK3"/>
            <w:r>
              <w:rPr>
                <w:rFonts w:hint="eastAsia" w:ascii="宋体" w:hAnsi="宋体"/>
                <w:sz w:val="24"/>
              </w:rPr>
              <w:t>成交结果等将在</w:t>
            </w:r>
            <w:r>
              <w:rPr>
                <w:rFonts w:hint="eastAsia" w:ascii="宋体" w:hAnsi="宋体"/>
                <w:b/>
                <w:sz w:val="24"/>
              </w:rPr>
              <w:t>吉林省公共资源交易公共服务平台、松原市公共资源交易中心（松原市政府采购中心）网站</w:t>
            </w:r>
            <w:r>
              <w:rPr>
                <w:rFonts w:hint="eastAsia" w:ascii="宋体" w:hAnsi="宋体"/>
                <w:sz w:val="24"/>
              </w:rPr>
              <w:t>公告。</w:t>
            </w:r>
            <w:bookmarkEnd w:id="10"/>
            <w:bookmarkEnd w:id="11"/>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bottom w:val="single" w:color="auto" w:sz="4" w:space="0"/>
            </w:tcBorders>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3</w:t>
            </w:r>
          </w:p>
        </w:tc>
        <w:tc>
          <w:tcPr>
            <w:tcW w:w="1662" w:type="dxa"/>
            <w:tcBorders>
              <w:top w:val="single" w:color="auto" w:sz="4" w:space="0"/>
              <w:bottom w:val="single" w:color="auto" w:sz="4" w:space="0"/>
            </w:tcBorders>
            <w:vAlign w:val="center"/>
          </w:tcPr>
          <w:p>
            <w:pPr>
              <w:autoSpaceDE w:val="0"/>
              <w:autoSpaceDN w:val="0"/>
              <w:adjustRightInd w:val="0"/>
              <w:spacing w:line="500" w:lineRule="exact"/>
              <w:jc w:val="center"/>
              <w:rPr>
                <w:rFonts w:ascii="宋体" w:hAnsi="宋体"/>
                <w:sz w:val="24"/>
              </w:rPr>
            </w:pPr>
            <w:r>
              <w:rPr>
                <w:rFonts w:hint="eastAsia" w:ascii="宋体" w:hAnsi="宋体"/>
                <w:sz w:val="24"/>
              </w:rPr>
              <w:t>采购活动询问</w:t>
            </w:r>
            <w:r>
              <w:rPr>
                <w:rFonts w:ascii="宋体" w:hAnsi="宋体"/>
                <w:sz w:val="24"/>
              </w:rPr>
              <w:t>、质疑及</w:t>
            </w:r>
            <w:r>
              <w:rPr>
                <w:rFonts w:hint="eastAsia" w:ascii="宋体" w:hAnsi="宋体"/>
                <w:sz w:val="24"/>
              </w:rPr>
              <w:t>咨询</w:t>
            </w:r>
          </w:p>
        </w:tc>
        <w:tc>
          <w:tcPr>
            <w:tcW w:w="6021" w:type="dxa"/>
            <w:tcBorders>
              <w:top w:val="single" w:color="auto" w:sz="4" w:space="0"/>
              <w:bottom w:val="single" w:color="auto" w:sz="4" w:space="0"/>
            </w:tcBorders>
          </w:tcPr>
          <w:p>
            <w:pPr>
              <w:spacing w:line="500" w:lineRule="exact"/>
              <w:ind w:right="105" w:rightChars="50" w:firstLine="480" w:firstLineChars="200"/>
              <w:rPr>
                <w:rFonts w:hint="eastAsia" w:ascii="宋体" w:hAnsi="宋体"/>
                <w:sz w:val="24"/>
              </w:rPr>
            </w:pPr>
            <w:r>
              <w:rPr>
                <w:rFonts w:hint="eastAsia" w:ascii="宋体" w:hAnsi="宋体"/>
                <w:sz w:val="24"/>
              </w:rPr>
              <w:t>根据采购人</w:t>
            </w:r>
            <w:r>
              <w:rPr>
                <w:rFonts w:ascii="宋体" w:hAnsi="宋体"/>
                <w:sz w:val="24"/>
              </w:rPr>
              <w:t>与采购</w:t>
            </w:r>
            <w:r>
              <w:rPr>
                <w:rFonts w:hint="eastAsia" w:ascii="宋体" w:hAnsi="宋体"/>
                <w:sz w:val="24"/>
              </w:rPr>
              <w:t>代理机构委托代理协议约定，供应商询问、</w:t>
            </w:r>
            <w:r>
              <w:rPr>
                <w:rFonts w:ascii="宋体" w:hAnsi="宋体"/>
                <w:sz w:val="24"/>
              </w:rPr>
              <w:t>质疑</w:t>
            </w:r>
            <w:r>
              <w:rPr>
                <w:rFonts w:hint="eastAsia" w:ascii="宋体" w:hAnsi="宋体"/>
                <w:sz w:val="24"/>
              </w:rPr>
              <w:t>由采购代理机构负责受理</w:t>
            </w:r>
            <w:r>
              <w:rPr>
                <w:rFonts w:ascii="宋体" w:hAnsi="宋体"/>
                <w:sz w:val="24"/>
              </w:rPr>
              <w:t>和答复</w:t>
            </w:r>
            <w:r>
              <w:rPr>
                <w:rFonts w:hint="eastAsia" w:ascii="宋体" w:hAnsi="宋体"/>
                <w:sz w:val="24"/>
              </w:rPr>
              <w:t>，采购人或评审专家配合。询问、</w:t>
            </w:r>
            <w:r>
              <w:rPr>
                <w:rFonts w:ascii="宋体" w:hAnsi="宋体"/>
                <w:sz w:val="24"/>
              </w:rPr>
              <w:t>质疑供应商应当按照相关规定向</w:t>
            </w:r>
            <w:r>
              <w:rPr>
                <w:rFonts w:hint="eastAsia" w:ascii="宋体" w:hAnsi="宋体"/>
                <w:sz w:val="24"/>
              </w:rPr>
              <w:t>受理人</w:t>
            </w:r>
            <w:r>
              <w:rPr>
                <w:rFonts w:ascii="宋体" w:hAnsi="宋体"/>
                <w:sz w:val="24"/>
              </w:rPr>
              <w:t>提交书面材料。</w:t>
            </w:r>
          </w:p>
          <w:p>
            <w:pPr>
              <w:spacing w:line="500" w:lineRule="exact"/>
              <w:ind w:right="105" w:rightChars="50" w:firstLine="480" w:firstLineChars="200"/>
              <w:rPr>
                <w:rFonts w:hint="eastAsia" w:ascii="宋体" w:hAnsi="宋体"/>
                <w:sz w:val="24"/>
              </w:rPr>
            </w:pPr>
            <w:r>
              <w:rPr>
                <w:rFonts w:hint="eastAsia" w:ascii="宋体" w:hAnsi="宋体"/>
                <w:sz w:val="24"/>
              </w:rPr>
              <w:t>质疑联系部门：松原市公共资源交易中心内控监督科</w:t>
            </w:r>
          </w:p>
          <w:p>
            <w:pPr>
              <w:spacing w:line="500" w:lineRule="exact"/>
              <w:ind w:right="105" w:rightChars="50" w:firstLine="480" w:firstLineChars="200"/>
              <w:rPr>
                <w:rFonts w:hint="eastAsia" w:ascii="宋体" w:hAnsi="宋体"/>
                <w:sz w:val="24"/>
              </w:rPr>
            </w:pPr>
            <w:r>
              <w:rPr>
                <w:rFonts w:hint="eastAsia" w:ascii="宋体" w:hAnsi="宋体"/>
                <w:sz w:val="24"/>
              </w:rPr>
              <w:t>质疑联系电话：0438-2107012</w:t>
            </w:r>
          </w:p>
          <w:p>
            <w:pPr>
              <w:spacing w:line="500" w:lineRule="exact"/>
              <w:ind w:right="105" w:rightChars="50" w:firstLine="480" w:firstLineChars="200"/>
              <w:rPr>
                <w:rFonts w:ascii="宋体" w:hAnsi="宋体"/>
                <w:color w:val="FF0000"/>
                <w:sz w:val="24"/>
              </w:rPr>
            </w:pPr>
            <w:r>
              <w:rPr>
                <w:rFonts w:hint="eastAsia" w:ascii="宋体" w:hAnsi="宋体"/>
                <w:sz w:val="24"/>
              </w:rPr>
              <w:t>地址：</w:t>
            </w:r>
            <w:r>
              <w:rPr>
                <w:rFonts w:hint="eastAsia" w:ascii="宋体" w:hAnsi="宋体"/>
                <w:sz w:val="24"/>
                <w:lang w:eastAsia="zh-CN"/>
              </w:rPr>
              <w:t>吉林省松原市宁江区东镇东路3518号</w:t>
            </w:r>
            <w:r>
              <w:rPr>
                <w:rFonts w:hint="eastAsia"/>
                <w:sz w:val="24"/>
                <w:lang w:eastAsia="zh-CN"/>
              </w:rPr>
              <w:t>松原市政务服务之家</w:t>
            </w:r>
            <w:r>
              <w:rPr>
                <w:rFonts w:hint="eastAsia"/>
                <w:sz w:val="24"/>
                <w:lang w:val="en-US" w:eastAsia="zh-CN"/>
              </w:rPr>
              <w:t>3楼</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tcBorders>
            <w:vAlign w:val="center"/>
          </w:tcPr>
          <w:p>
            <w:pPr>
              <w:autoSpaceDE w:val="0"/>
              <w:autoSpaceDN w:val="0"/>
              <w:adjustRightInd w:val="0"/>
              <w:spacing w:before="72" w:after="72" w:line="500" w:lineRule="exact"/>
              <w:ind w:right="264"/>
              <w:rPr>
                <w:rFonts w:ascii="宋体" w:hAnsi="宋体"/>
                <w:sz w:val="24"/>
              </w:rPr>
            </w:pPr>
            <w:r>
              <w:rPr>
                <w:rFonts w:hint="eastAsia" w:ascii="宋体" w:hAnsi="宋体"/>
                <w:sz w:val="24"/>
              </w:rPr>
              <w:t>4</w:t>
            </w:r>
          </w:p>
        </w:tc>
        <w:tc>
          <w:tcPr>
            <w:tcW w:w="1662" w:type="dxa"/>
            <w:tcBorders>
              <w:top w:val="single" w:color="auto" w:sz="4" w:space="0"/>
            </w:tcBorders>
            <w:vAlign w:val="center"/>
          </w:tcPr>
          <w:p>
            <w:pPr>
              <w:spacing w:line="500" w:lineRule="exact"/>
              <w:ind w:left="105" w:leftChars="50" w:right="105" w:rightChars="50"/>
              <w:jc w:val="center"/>
              <w:rPr>
                <w:rFonts w:ascii="宋体" w:hAnsi="宋体"/>
                <w:sz w:val="24"/>
              </w:rPr>
            </w:pPr>
            <w:r>
              <w:rPr>
                <w:rFonts w:hint="eastAsia" w:ascii="宋体" w:hAnsi="宋体"/>
                <w:sz w:val="24"/>
              </w:rPr>
              <w:t>成交通知书领取</w:t>
            </w:r>
          </w:p>
        </w:tc>
        <w:tc>
          <w:tcPr>
            <w:tcW w:w="6021" w:type="dxa"/>
            <w:tcBorders>
              <w:top w:val="single" w:color="auto" w:sz="4" w:space="0"/>
            </w:tcBorders>
            <w:vAlign w:val="center"/>
          </w:tcPr>
          <w:p>
            <w:pPr>
              <w:spacing w:line="500" w:lineRule="exact"/>
              <w:ind w:right="105" w:rightChars="50" w:firstLine="480" w:firstLineChars="200"/>
              <w:rPr>
                <w:rFonts w:ascii="宋体" w:hAnsi="宋体"/>
                <w:color w:val="FF0000"/>
                <w:sz w:val="24"/>
              </w:rPr>
            </w:pPr>
            <w:bookmarkStart w:id="12" w:name="OLE_LINK8"/>
            <w:r>
              <w:rPr>
                <w:rFonts w:hint="eastAsia" w:ascii="宋体" w:hAnsi="宋体"/>
                <w:sz w:val="24"/>
              </w:rPr>
              <w:t>成交公告在</w:t>
            </w:r>
            <w:r>
              <w:rPr>
                <w:rFonts w:hint="eastAsia" w:ascii="宋体" w:hAnsi="宋体"/>
                <w:b/>
                <w:sz w:val="24"/>
              </w:rPr>
              <w:t>吉林省公共资源交易公共服务平台、松原市公共资源交易中心（松原市政府采购中心）网站</w:t>
            </w:r>
            <w:r>
              <w:rPr>
                <w:rFonts w:hint="eastAsia" w:ascii="宋体" w:hAnsi="宋体"/>
                <w:sz w:val="24"/>
              </w:rPr>
              <w:t>公告后，请成交供应商凭有效身份证明证件到松原市政府采购中心领取成交通知书。</w:t>
            </w:r>
          </w:p>
          <w:p>
            <w:pPr>
              <w:spacing w:line="500" w:lineRule="exact"/>
              <w:ind w:right="105" w:rightChars="50" w:firstLine="480" w:firstLineChars="200"/>
              <w:rPr>
                <w:rFonts w:hint="eastAsia" w:ascii="宋体" w:hAnsi="宋体"/>
                <w:sz w:val="24"/>
              </w:rPr>
            </w:pPr>
            <w:r>
              <w:rPr>
                <w:rFonts w:hint="eastAsia" w:ascii="宋体" w:hAnsi="宋体"/>
                <w:sz w:val="24"/>
              </w:rPr>
              <w:t>联系人：</w:t>
            </w:r>
          </w:p>
          <w:p>
            <w:pPr>
              <w:spacing w:line="500" w:lineRule="exact"/>
              <w:ind w:right="105" w:rightChars="50" w:firstLine="480" w:firstLineChars="200"/>
              <w:rPr>
                <w:rFonts w:hint="eastAsia" w:ascii="宋体" w:hAnsi="宋体"/>
                <w:sz w:val="24"/>
              </w:rPr>
            </w:pPr>
            <w:r>
              <w:rPr>
                <w:rFonts w:hint="eastAsia" w:ascii="宋体" w:hAnsi="宋体"/>
                <w:sz w:val="24"/>
              </w:rPr>
              <w:t>联系</w:t>
            </w:r>
            <w:r>
              <w:rPr>
                <w:rFonts w:ascii="宋体" w:hAnsi="宋体"/>
                <w:sz w:val="24"/>
              </w:rPr>
              <w:t>电话：</w:t>
            </w:r>
          </w:p>
          <w:p>
            <w:pPr>
              <w:spacing w:line="500" w:lineRule="exact"/>
              <w:ind w:right="105" w:rightChars="50" w:firstLine="480" w:firstLineChars="200"/>
              <w:rPr>
                <w:rFonts w:ascii="宋体" w:hAnsi="宋体"/>
                <w:color w:val="FF0000"/>
                <w:sz w:val="24"/>
              </w:rPr>
            </w:pPr>
            <w:r>
              <w:rPr>
                <w:rFonts w:hint="eastAsia" w:ascii="宋体" w:hAnsi="宋体"/>
                <w:color w:val="FF0000"/>
                <w:sz w:val="24"/>
              </w:rPr>
              <w:t>地址：</w:t>
            </w:r>
            <w:r>
              <w:rPr>
                <w:rFonts w:hint="eastAsia" w:ascii="宋体" w:hAnsi="宋体"/>
                <w:color w:val="FF0000"/>
                <w:sz w:val="24"/>
                <w:lang w:eastAsia="zh-CN"/>
              </w:rPr>
              <w:t>吉林省松原市宁江区东镇东路3518号松原市政务服务之家</w:t>
            </w:r>
            <w:r>
              <w:rPr>
                <w:rFonts w:hint="eastAsia" w:ascii="宋体" w:hAnsi="宋体"/>
                <w:color w:val="FF0000"/>
                <w:sz w:val="24"/>
                <w:lang w:val="en-US" w:eastAsia="zh-CN"/>
              </w:rPr>
              <w:t>3楼</w:t>
            </w:r>
            <w:r>
              <w:rPr>
                <w:rFonts w:hint="eastAsia" w:ascii="宋体" w:hAnsi="宋体"/>
                <w:color w:val="FF0000"/>
                <w:sz w:val="24"/>
              </w:rPr>
              <w:t>（松原市公共资源交易中心项目评审科）</w:t>
            </w:r>
            <w:bookmarkEnd w:id="12"/>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5</w:t>
            </w:r>
          </w:p>
        </w:tc>
        <w:tc>
          <w:tcPr>
            <w:tcW w:w="1662" w:type="dxa"/>
            <w:vAlign w:val="center"/>
          </w:tcPr>
          <w:p>
            <w:pPr>
              <w:autoSpaceDE w:val="0"/>
              <w:autoSpaceDN w:val="0"/>
              <w:adjustRightInd w:val="0"/>
              <w:spacing w:line="500" w:lineRule="exact"/>
              <w:rPr>
                <w:rFonts w:ascii="宋体" w:hAnsi="宋体"/>
                <w:sz w:val="24"/>
              </w:rPr>
            </w:pPr>
            <w:r>
              <w:rPr>
                <w:rFonts w:hint="eastAsia" w:ascii="宋体" w:hAnsi="宋体"/>
                <w:sz w:val="24"/>
              </w:rPr>
              <w:t>采购文件</w:t>
            </w:r>
            <w:r>
              <w:rPr>
                <w:rFonts w:ascii="宋体" w:hAnsi="宋体"/>
                <w:sz w:val="24"/>
              </w:rPr>
              <w:t>包括的内容</w:t>
            </w:r>
          </w:p>
        </w:tc>
        <w:tc>
          <w:tcPr>
            <w:tcW w:w="6021" w:type="dxa"/>
          </w:tcPr>
          <w:p>
            <w:pPr>
              <w:spacing w:line="500" w:lineRule="exact"/>
              <w:ind w:firstLine="480" w:firstLineChars="200"/>
              <w:rPr>
                <w:rFonts w:ascii="宋体" w:hAnsi="宋体"/>
                <w:sz w:val="24"/>
              </w:rPr>
            </w:pPr>
            <w:r>
              <w:rPr>
                <w:rFonts w:hint="eastAsia" w:ascii="宋体" w:hAnsi="宋体"/>
                <w:sz w:val="24"/>
              </w:rPr>
              <w:t>一</w:t>
            </w:r>
            <w:r>
              <w:rPr>
                <w:rFonts w:ascii="宋体" w:hAnsi="宋体"/>
                <w:sz w:val="24"/>
              </w:rPr>
              <w:t>、</w:t>
            </w:r>
            <w:r>
              <w:rPr>
                <w:rFonts w:hint="eastAsia" w:ascii="宋体" w:hAnsi="宋体"/>
                <w:sz w:val="24"/>
              </w:rPr>
              <w:t>采购邀请；</w:t>
            </w:r>
          </w:p>
          <w:p>
            <w:pPr>
              <w:spacing w:line="500" w:lineRule="exact"/>
              <w:ind w:firstLine="480" w:firstLineChars="200"/>
              <w:rPr>
                <w:rFonts w:ascii="宋体" w:hAnsi="宋体"/>
                <w:sz w:val="24"/>
              </w:rPr>
            </w:pPr>
            <w:r>
              <w:rPr>
                <w:rFonts w:hint="eastAsia" w:ascii="宋体" w:hAnsi="宋体"/>
                <w:sz w:val="24"/>
              </w:rPr>
              <w:t>二、供应商须知；</w:t>
            </w:r>
          </w:p>
          <w:p>
            <w:pPr>
              <w:spacing w:line="500" w:lineRule="exact"/>
              <w:ind w:firstLine="480" w:firstLineChars="200"/>
              <w:rPr>
                <w:rFonts w:ascii="宋体" w:hAnsi="宋体"/>
                <w:sz w:val="24"/>
              </w:rPr>
            </w:pPr>
            <w:r>
              <w:rPr>
                <w:rFonts w:hint="eastAsia" w:ascii="宋体" w:hAnsi="宋体"/>
                <w:sz w:val="24"/>
              </w:rPr>
              <w:t>三、响应文件格式；</w:t>
            </w:r>
          </w:p>
          <w:p>
            <w:pPr>
              <w:spacing w:line="500" w:lineRule="exact"/>
              <w:ind w:firstLine="480" w:firstLineChars="200"/>
              <w:rPr>
                <w:rFonts w:ascii="宋体" w:hAnsi="宋体"/>
                <w:sz w:val="24"/>
              </w:rPr>
            </w:pPr>
            <w:r>
              <w:rPr>
                <w:rFonts w:hint="eastAsia" w:ascii="宋体" w:hAnsi="宋体"/>
                <w:sz w:val="24"/>
              </w:rPr>
              <w:t>四、采购项目标的</w:t>
            </w:r>
            <w:r>
              <w:rPr>
                <w:rFonts w:ascii="宋体" w:hAnsi="宋体"/>
                <w:sz w:val="24"/>
              </w:rPr>
              <w:t>名称、数量、</w:t>
            </w:r>
            <w:r>
              <w:rPr>
                <w:rFonts w:hint="eastAsia" w:ascii="宋体" w:hAnsi="宋体"/>
                <w:sz w:val="24"/>
              </w:rPr>
              <w:t>技术要求、商务要求及其他要求等</w:t>
            </w:r>
            <w:r>
              <w:rPr>
                <w:rFonts w:ascii="宋体" w:hAnsi="宋体"/>
                <w:sz w:val="24"/>
              </w:rPr>
              <w:t>内容</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五、成交价格商定办法；</w:t>
            </w:r>
          </w:p>
          <w:p>
            <w:pPr>
              <w:tabs>
                <w:tab w:val="center" w:pos="3503"/>
              </w:tabs>
              <w:spacing w:line="500" w:lineRule="exact"/>
              <w:ind w:firstLine="480" w:firstLineChars="200"/>
              <w:rPr>
                <w:rFonts w:ascii="宋体" w:hAnsi="宋体"/>
                <w:sz w:val="24"/>
              </w:rPr>
            </w:pPr>
            <w:r>
              <w:rPr>
                <w:rFonts w:hint="eastAsia" w:ascii="宋体" w:hAnsi="宋体"/>
                <w:sz w:val="24"/>
              </w:rPr>
              <w:t>六、合同主要条款。</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6</w:t>
            </w:r>
          </w:p>
        </w:tc>
        <w:tc>
          <w:tcPr>
            <w:tcW w:w="1662" w:type="dxa"/>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响应文件</w:t>
            </w:r>
            <w:r>
              <w:rPr>
                <w:rFonts w:ascii="宋体" w:hAnsi="宋体"/>
                <w:sz w:val="24"/>
              </w:rPr>
              <w:t>包括的内容</w:t>
            </w:r>
          </w:p>
        </w:tc>
        <w:tc>
          <w:tcPr>
            <w:tcW w:w="6021" w:type="dxa"/>
          </w:tcPr>
          <w:p>
            <w:pPr>
              <w:spacing w:line="500" w:lineRule="exact"/>
              <w:ind w:right="105" w:rightChars="50" w:firstLine="480" w:firstLineChars="200"/>
              <w:rPr>
                <w:rFonts w:hint="eastAsia" w:ascii="宋体" w:hAnsi="宋体"/>
                <w:i/>
                <w:color w:val="FF0000"/>
                <w:sz w:val="24"/>
              </w:rPr>
            </w:pPr>
            <w:r>
              <w:rPr>
                <w:rFonts w:hint="eastAsia" w:ascii="宋体" w:hAnsi="宋体"/>
                <w:sz w:val="24"/>
              </w:rPr>
              <w:t>单一来源响应文件</w:t>
            </w:r>
            <w:r>
              <w:rPr>
                <w:rFonts w:ascii="宋体" w:hAnsi="宋体"/>
                <w:sz w:val="24"/>
              </w:rPr>
              <w:t>内容</w:t>
            </w:r>
            <w:r>
              <w:rPr>
                <w:rFonts w:hint="eastAsia" w:ascii="宋体" w:hAnsi="宋体"/>
                <w:color w:val="FF0000"/>
                <w:sz w:val="24"/>
              </w:rPr>
              <w:t>详见</w:t>
            </w:r>
            <w:r>
              <w:rPr>
                <w:rFonts w:ascii="宋体" w:hAnsi="宋体"/>
                <w:color w:val="FF0000"/>
                <w:sz w:val="24"/>
              </w:rPr>
              <w:t>本文件第六</w:t>
            </w:r>
            <w:r>
              <w:rPr>
                <w:rFonts w:hint="eastAsia" w:ascii="宋体" w:hAnsi="宋体"/>
                <w:color w:val="FF0000"/>
                <w:sz w:val="24"/>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7</w:t>
            </w:r>
          </w:p>
        </w:tc>
        <w:tc>
          <w:tcPr>
            <w:tcW w:w="1662"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响应</w:t>
            </w:r>
            <w:r>
              <w:rPr>
                <w:rFonts w:ascii="宋体" w:hAnsi="宋体"/>
                <w:sz w:val="24"/>
              </w:rPr>
              <w:t>文件数量要求</w:t>
            </w:r>
          </w:p>
        </w:tc>
        <w:tc>
          <w:tcPr>
            <w:tcW w:w="6021" w:type="dxa"/>
          </w:tcPr>
          <w:p>
            <w:pPr>
              <w:spacing w:line="500" w:lineRule="exact"/>
              <w:ind w:right="105" w:rightChars="50"/>
              <w:rPr>
                <w:rFonts w:hint="eastAsia" w:ascii="宋体" w:hAnsi="宋体"/>
                <w:b/>
                <w:sz w:val="24"/>
              </w:rPr>
            </w:pPr>
            <w:r>
              <w:rPr>
                <w:rFonts w:hint="eastAsia" w:ascii="宋体" w:hAnsi="宋体"/>
                <w:sz w:val="24"/>
              </w:rPr>
              <w:t>单一来源响应文件</w:t>
            </w:r>
            <w:r>
              <w:rPr>
                <w:rFonts w:hint="eastAsia" w:ascii="宋体" w:hAnsi="宋体"/>
                <w:b/>
                <w:sz w:val="24"/>
              </w:rPr>
              <w:t>(正本   份，副本   份)</w:t>
            </w:r>
          </w:p>
          <w:p>
            <w:pPr>
              <w:spacing w:line="500" w:lineRule="exact"/>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8</w:t>
            </w:r>
          </w:p>
        </w:tc>
        <w:tc>
          <w:tcPr>
            <w:tcW w:w="1662"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采购</w:t>
            </w:r>
            <w:r>
              <w:rPr>
                <w:rFonts w:ascii="宋体" w:hAnsi="宋体"/>
                <w:sz w:val="24"/>
              </w:rPr>
              <w:t>有效期</w:t>
            </w:r>
            <w:r>
              <w:rPr>
                <w:rFonts w:hint="eastAsia" w:ascii="宋体" w:hAnsi="宋体"/>
                <w:b/>
                <w:sz w:val="24"/>
              </w:rPr>
              <w:t>（实质性</w:t>
            </w:r>
            <w:r>
              <w:rPr>
                <w:rFonts w:ascii="宋体" w:hAnsi="宋体"/>
                <w:b/>
                <w:sz w:val="24"/>
              </w:rPr>
              <w:t>要求</w:t>
            </w:r>
            <w:r>
              <w:rPr>
                <w:rFonts w:ascii="宋体" w:hAnsi="宋体"/>
                <w:sz w:val="24"/>
              </w:rPr>
              <w:t>）</w:t>
            </w:r>
          </w:p>
        </w:tc>
        <w:tc>
          <w:tcPr>
            <w:tcW w:w="6021" w:type="dxa"/>
            <w:vAlign w:val="center"/>
          </w:tcPr>
          <w:p>
            <w:pPr>
              <w:spacing w:line="500" w:lineRule="exact"/>
              <w:ind w:right="105" w:rightChars="50"/>
              <w:rPr>
                <w:rFonts w:ascii="宋体" w:hAnsi="宋体"/>
                <w:sz w:val="24"/>
              </w:rPr>
            </w:pPr>
            <w:r>
              <w:rPr>
                <w:rFonts w:hint="eastAsia" w:ascii="宋体" w:hAnsi="宋体"/>
                <w:sz w:val="24"/>
              </w:rPr>
              <w:t>本项目采购有效期为响应文件</w:t>
            </w:r>
            <w:r>
              <w:rPr>
                <w:rFonts w:ascii="宋体" w:hAnsi="宋体"/>
                <w:sz w:val="24"/>
              </w:rPr>
              <w:t>递交</w:t>
            </w:r>
            <w:r>
              <w:rPr>
                <w:rFonts w:hint="eastAsia" w:ascii="宋体" w:hAnsi="宋体"/>
                <w:sz w:val="24"/>
              </w:rPr>
              <w:t>截止时间届满后</w:t>
            </w:r>
            <w:r>
              <w:rPr>
                <w:rFonts w:hint="eastAsia" w:ascii="宋体" w:hAnsi="宋体"/>
                <w:sz w:val="24"/>
                <w:u w:val="single"/>
              </w:rPr>
              <w:t>6</w:t>
            </w:r>
            <w:r>
              <w:rPr>
                <w:rFonts w:ascii="宋体" w:hAnsi="宋体"/>
                <w:sz w:val="24"/>
                <w:u w:val="single"/>
              </w:rPr>
              <w:t>0</w:t>
            </w:r>
            <w:r>
              <w:rPr>
                <w:rFonts w:hint="eastAsia" w:ascii="宋体" w:hAns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hint="eastAsia" w:ascii="宋体" w:hAnsi="宋体"/>
                <w:sz w:val="24"/>
              </w:rPr>
            </w:pPr>
            <w:r>
              <w:rPr>
                <w:rFonts w:hint="eastAsia" w:ascii="宋体" w:hAnsi="宋体"/>
                <w:sz w:val="24"/>
              </w:rPr>
              <w:t>9</w:t>
            </w:r>
          </w:p>
        </w:tc>
        <w:tc>
          <w:tcPr>
            <w:tcW w:w="1662" w:type="dxa"/>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本采购项目实质性</w:t>
            </w:r>
            <w:r>
              <w:rPr>
                <w:rFonts w:ascii="宋体" w:hAnsi="宋体"/>
                <w:sz w:val="24"/>
              </w:rPr>
              <w:t>指标</w:t>
            </w:r>
            <w:r>
              <w:rPr>
                <w:rFonts w:hint="eastAsia" w:ascii="宋体" w:hAnsi="宋体"/>
                <w:b/>
                <w:sz w:val="24"/>
              </w:rPr>
              <w:t>（实质性</w:t>
            </w:r>
            <w:r>
              <w:rPr>
                <w:rFonts w:ascii="宋体" w:hAnsi="宋体"/>
                <w:b/>
                <w:sz w:val="24"/>
              </w:rPr>
              <w:t>要求）</w:t>
            </w:r>
          </w:p>
        </w:tc>
        <w:tc>
          <w:tcPr>
            <w:tcW w:w="6021" w:type="dxa"/>
            <w:vAlign w:val="center"/>
          </w:tcPr>
          <w:p>
            <w:pPr>
              <w:spacing w:line="500" w:lineRule="exact"/>
              <w:ind w:right="105" w:rightChars="50"/>
              <w:rPr>
                <w:rFonts w:hint="eastAsia" w:ascii="宋体" w:hAnsi="宋体"/>
                <w:sz w:val="24"/>
              </w:rPr>
            </w:pPr>
            <w:r>
              <w:rPr>
                <w:rFonts w:hint="eastAsia" w:ascii="宋体" w:hAnsi="宋体"/>
                <w:sz w:val="24"/>
              </w:rPr>
              <w:t>实质性</w:t>
            </w:r>
            <w:r>
              <w:rPr>
                <w:rFonts w:ascii="宋体" w:hAnsi="宋体"/>
                <w:sz w:val="24"/>
              </w:rPr>
              <w:t>指标</w:t>
            </w:r>
            <w:r>
              <w:rPr>
                <w:rFonts w:hint="eastAsia" w:ascii="宋体" w:hAnsi="宋体"/>
                <w:sz w:val="24"/>
              </w:rPr>
              <w:t>是指单一来源采购文件</w:t>
            </w:r>
            <w:r>
              <w:rPr>
                <w:rFonts w:ascii="宋体" w:hAnsi="宋体"/>
                <w:sz w:val="24"/>
              </w:rPr>
              <w:t>第</w:t>
            </w:r>
            <w:r>
              <w:rPr>
                <w:rFonts w:hint="eastAsia" w:ascii="宋体" w:hAnsi="宋体"/>
                <w:sz w:val="24"/>
                <w:lang w:eastAsia="zh-CN"/>
              </w:rPr>
              <w:t>三</w:t>
            </w:r>
            <w:r>
              <w:rPr>
                <w:rFonts w:ascii="宋体" w:hAnsi="宋体"/>
                <w:sz w:val="24"/>
              </w:rPr>
              <w:t>章中打</w:t>
            </w:r>
            <w:r>
              <w:rPr>
                <w:rFonts w:hint="eastAsia" w:ascii="宋体" w:hAnsi="宋体"/>
                <w:sz w:val="24"/>
              </w:rPr>
              <w:t>“★”符号</w:t>
            </w:r>
            <w:r>
              <w:rPr>
                <w:rFonts w:ascii="宋体" w:hAnsi="宋体"/>
                <w:sz w:val="24"/>
              </w:rPr>
              <w:t>的</w:t>
            </w:r>
            <w:r>
              <w:rPr>
                <w:rFonts w:hint="eastAsia" w:ascii="宋体" w:hAnsi="宋体"/>
                <w:sz w:val="24"/>
              </w:rPr>
              <w:t>指标。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hint="eastAsia" w:ascii="宋体" w:hAnsi="宋体"/>
                <w:sz w:val="24"/>
              </w:rPr>
            </w:pPr>
            <w:r>
              <w:rPr>
                <w:rFonts w:hint="eastAsia" w:ascii="宋体" w:hAnsi="宋体"/>
                <w:sz w:val="24"/>
              </w:rPr>
              <w:t>10</w:t>
            </w:r>
          </w:p>
        </w:tc>
        <w:tc>
          <w:tcPr>
            <w:tcW w:w="1662" w:type="dxa"/>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其它要求</w:t>
            </w:r>
          </w:p>
        </w:tc>
        <w:tc>
          <w:tcPr>
            <w:tcW w:w="6021" w:type="dxa"/>
            <w:vAlign w:val="center"/>
          </w:tcPr>
          <w:p>
            <w:pPr>
              <w:spacing w:line="500" w:lineRule="exact"/>
              <w:ind w:right="105" w:rightChars="50"/>
              <w:rPr>
                <w:rFonts w:hint="eastAsia" w:ascii="宋体" w:hAnsi="宋体"/>
                <w:sz w:val="24"/>
              </w:rPr>
            </w:pPr>
            <w:r>
              <w:rPr>
                <w:rFonts w:hint="eastAsia" w:ascii="宋体" w:hAnsi="宋体" w:cs="宋体"/>
                <w:b/>
                <w:bCs/>
                <w:color w:val="000000"/>
                <w:spacing w:val="-6"/>
                <w:sz w:val="24"/>
              </w:rPr>
              <w:t>协商</w:t>
            </w:r>
            <w:r>
              <w:rPr>
                <w:rFonts w:hint="eastAsia" w:ascii="宋体" w:hAnsi="宋体" w:cs="宋体"/>
                <w:b/>
                <w:bCs/>
                <w:color w:val="000000"/>
                <w:spacing w:val="-6"/>
                <w:sz w:val="24"/>
                <w:lang w:val="zh-CN"/>
              </w:rPr>
              <w:t>当日供应商应现场携带本人身份证原件、法人授权委托书原件</w:t>
            </w:r>
            <w:r>
              <w:rPr>
                <w:rFonts w:hint="eastAsia" w:ascii="宋体" w:hAnsi="宋体" w:cs="宋体"/>
                <w:bCs/>
                <w:color w:val="000000"/>
                <w:spacing w:val="-6"/>
                <w:sz w:val="24"/>
                <w:lang w:val="zh-CN"/>
              </w:rPr>
              <w:t>。</w:t>
            </w:r>
          </w:p>
        </w:tc>
      </w:tr>
    </w:tbl>
    <w:p>
      <w:pPr>
        <w:pStyle w:val="2"/>
        <w:spacing w:line="240" w:lineRule="atLeast"/>
        <w:rPr>
          <w:rFonts w:hint="eastAsia"/>
          <w:sz w:val="32"/>
          <w:szCs w:val="32"/>
        </w:rPr>
      </w:pPr>
      <w:bookmarkStart w:id="13" w:name="_Toc533597063"/>
      <w:r>
        <w:rPr>
          <w:rFonts w:hint="eastAsia"/>
          <w:sz w:val="32"/>
          <w:szCs w:val="32"/>
        </w:rPr>
        <w:t>二、总  则</w:t>
      </w:r>
      <w:bookmarkEnd w:id="13"/>
    </w:p>
    <w:p>
      <w:pPr>
        <w:spacing w:line="500" w:lineRule="exact"/>
        <w:ind w:firstLine="482" w:firstLineChars="200"/>
        <w:rPr>
          <w:rFonts w:hint="eastAsia" w:ascii="宋体" w:hAnsi="宋体"/>
          <w:b/>
          <w:sz w:val="24"/>
        </w:rPr>
      </w:pPr>
      <w:bookmarkStart w:id="14" w:name="_Toc183682342"/>
      <w:bookmarkStart w:id="15" w:name="_Toc183582205"/>
      <w:bookmarkStart w:id="16" w:name="_Toc217446034"/>
      <w:r>
        <w:rPr>
          <w:rFonts w:hint="eastAsia" w:ascii="宋体" w:hAnsi="宋体"/>
          <w:b/>
          <w:sz w:val="24"/>
        </w:rPr>
        <w:t>1、</w:t>
      </w:r>
      <w:bookmarkEnd w:id="14"/>
      <w:bookmarkEnd w:id="15"/>
      <w:r>
        <w:rPr>
          <w:rFonts w:hint="eastAsia" w:ascii="宋体" w:hAnsi="宋体"/>
          <w:b/>
          <w:sz w:val="24"/>
        </w:rPr>
        <w:t xml:space="preserve"> 适用范围</w:t>
      </w:r>
      <w:bookmarkEnd w:id="16"/>
    </w:p>
    <w:p>
      <w:pPr>
        <w:spacing w:line="500" w:lineRule="exact"/>
        <w:ind w:firstLine="480" w:firstLineChars="200"/>
        <w:rPr>
          <w:rFonts w:hint="eastAsia" w:ascii="宋体" w:hAnsi="宋体"/>
          <w:sz w:val="24"/>
        </w:rPr>
      </w:pPr>
      <w:r>
        <w:rPr>
          <w:rFonts w:hint="eastAsia" w:ascii="宋体" w:hAnsi="宋体"/>
          <w:sz w:val="24"/>
        </w:rPr>
        <w:t>本采购文件仅适用于本次单一来源采购项目。</w:t>
      </w:r>
    </w:p>
    <w:p>
      <w:pPr>
        <w:spacing w:line="500" w:lineRule="exact"/>
        <w:ind w:firstLine="482" w:firstLineChars="200"/>
        <w:rPr>
          <w:rFonts w:ascii="宋体" w:hAnsi="宋体"/>
          <w:b/>
          <w:sz w:val="24"/>
        </w:rPr>
      </w:pPr>
      <w:bookmarkStart w:id="17" w:name="_Toc183682343"/>
      <w:bookmarkStart w:id="18" w:name="_Toc183582206"/>
      <w:bookmarkStart w:id="19" w:name="_Toc217446035"/>
      <w:r>
        <w:rPr>
          <w:rFonts w:hint="eastAsia" w:ascii="宋体" w:hAnsi="宋体"/>
          <w:b/>
          <w:sz w:val="24"/>
        </w:rPr>
        <w:t xml:space="preserve">2、 </w:t>
      </w:r>
      <w:bookmarkEnd w:id="17"/>
      <w:bookmarkEnd w:id="18"/>
      <w:r>
        <w:rPr>
          <w:rFonts w:hint="eastAsia" w:ascii="宋体" w:hAnsi="宋体"/>
          <w:b/>
          <w:sz w:val="24"/>
        </w:rPr>
        <w:t>有关定义</w:t>
      </w:r>
      <w:bookmarkEnd w:id="19"/>
    </w:p>
    <w:p>
      <w:pPr>
        <w:spacing w:line="500" w:lineRule="exact"/>
        <w:ind w:firstLine="480" w:firstLineChars="200"/>
        <w:rPr>
          <w:rFonts w:hint="eastAsia" w:ascii="宋体" w:hAnsi="宋体"/>
          <w:sz w:val="24"/>
        </w:rPr>
      </w:pPr>
      <w:r>
        <w:rPr>
          <w:rFonts w:hint="eastAsia" w:ascii="宋体" w:hAnsi="宋体"/>
          <w:sz w:val="24"/>
        </w:rPr>
        <w:t>（1）“采购人”系指依法进行政府采购的国家机关、事业单位、团体组织。</w:t>
      </w:r>
    </w:p>
    <w:p>
      <w:pPr>
        <w:spacing w:line="500" w:lineRule="exact"/>
        <w:ind w:firstLine="480" w:firstLineChars="200"/>
        <w:rPr>
          <w:rFonts w:hint="eastAsia" w:ascii="宋体" w:hAnsi="宋体"/>
          <w:sz w:val="24"/>
        </w:rPr>
      </w:pPr>
      <w:r>
        <w:rPr>
          <w:rFonts w:hint="eastAsia" w:ascii="宋体" w:hAnsi="宋体"/>
          <w:sz w:val="24"/>
        </w:rPr>
        <w:t>（2）“采购代理机构” 系指根据采购人的委托依法办理采购事宜的采购机构。</w:t>
      </w:r>
    </w:p>
    <w:p>
      <w:pPr>
        <w:spacing w:line="500" w:lineRule="exact"/>
        <w:ind w:firstLine="480" w:firstLineChars="200"/>
        <w:rPr>
          <w:rFonts w:ascii="宋体" w:hAnsi="宋体"/>
          <w:sz w:val="24"/>
        </w:rPr>
      </w:pPr>
      <w:r>
        <w:rPr>
          <w:rFonts w:hint="eastAsia" w:ascii="宋体" w:hAnsi="宋体"/>
          <w:sz w:val="24"/>
        </w:rPr>
        <w:t>（3）“采购单位”系指“采购人”和“采购代理机构”的统称。</w:t>
      </w:r>
    </w:p>
    <w:p>
      <w:pPr>
        <w:spacing w:line="500" w:lineRule="exact"/>
        <w:ind w:firstLine="480" w:firstLineChars="200"/>
        <w:rPr>
          <w:rFonts w:hint="eastAsia" w:ascii="宋体" w:hAnsi="宋体"/>
          <w:sz w:val="24"/>
        </w:rPr>
      </w:pPr>
      <w:r>
        <w:rPr>
          <w:rFonts w:hint="eastAsia" w:ascii="宋体" w:hAnsi="宋体"/>
          <w:sz w:val="24"/>
        </w:rPr>
        <w:t>（4）“供应商”系指领取了采购文件并完成</w:t>
      </w:r>
      <w:r>
        <w:rPr>
          <w:rFonts w:ascii="宋体" w:hAnsi="宋体"/>
          <w:sz w:val="24"/>
        </w:rPr>
        <w:t>登记备案</w:t>
      </w:r>
      <w:r>
        <w:rPr>
          <w:rFonts w:hint="eastAsia" w:ascii="宋体" w:hAnsi="宋体"/>
          <w:sz w:val="24"/>
        </w:rPr>
        <w:t>拟参加采购活动和向采购人提供货物及相应服务的供应商。</w:t>
      </w:r>
    </w:p>
    <w:p>
      <w:pPr>
        <w:spacing w:line="500" w:lineRule="exact"/>
        <w:ind w:firstLine="482" w:firstLineChars="200"/>
        <w:rPr>
          <w:rFonts w:hint="eastAsia" w:ascii="宋体" w:hAnsi="宋体"/>
          <w:b/>
          <w:sz w:val="24"/>
        </w:rPr>
      </w:pPr>
      <w:bookmarkStart w:id="20" w:name="_Toc183582208"/>
      <w:bookmarkStart w:id="21" w:name="_Toc217446037"/>
      <w:bookmarkStart w:id="22" w:name="_Toc183682345"/>
      <w:r>
        <w:rPr>
          <w:rFonts w:hint="eastAsia" w:ascii="宋体" w:hAnsi="宋体"/>
          <w:b/>
          <w:sz w:val="24"/>
        </w:rPr>
        <w:t>3、 采购费用</w:t>
      </w:r>
      <w:bookmarkEnd w:id="20"/>
      <w:bookmarkEnd w:id="21"/>
      <w:bookmarkEnd w:id="22"/>
    </w:p>
    <w:p>
      <w:pPr>
        <w:spacing w:line="500" w:lineRule="exact"/>
        <w:ind w:firstLine="720" w:firstLineChars="300"/>
        <w:rPr>
          <w:rFonts w:hint="eastAsia" w:ascii="宋体" w:hAnsi="宋体"/>
          <w:sz w:val="24"/>
        </w:rPr>
      </w:pPr>
      <w:r>
        <w:rPr>
          <w:rFonts w:hint="eastAsia" w:ascii="宋体" w:hAnsi="宋体"/>
          <w:sz w:val="24"/>
        </w:rPr>
        <w:t>供应商参加采购活动的有关费用由供应商自行承担。</w:t>
      </w:r>
    </w:p>
    <w:p>
      <w:pPr>
        <w:pStyle w:val="2"/>
        <w:spacing w:line="240" w:lineRule="atLeast"/>
        <w:rPr>
          <w:rFonts w:hint="eastAsia"/>
          <w:sz w:val="32"/>
          <w:szCs w:val="32"/>
        </w:rPr>
      </w:pPr>
      <w:bookmarkStart w:id="23" w:name="_Toc77400779"/>
      <w:bookmarkStart w:id="24" w:name="_Toc183682346"/>
      <w:bookmarkStart w:id="25" w:name="_Toc533597064"/>
      <w:bookmarkStart w:id="26" w:name="_Toc217446038"/>
      <w:bookmarkStart w:id="27" w:name="_Toc183582209"/>
      <w:bookmarkStart w:id="28" w:name="_Toc89075875"/>
      <w:r>
        <w:rPr>
          <w:rFonts w:hint="eastAsia"/>
          <w:sz w:val="32"/>
          <w:szCs w:val="32"/>
        </w:rPr>
        <w:t>三、采购文件</w:t>
      </w:r>
      <w:bookmarkEnd w:id="23"/>
      <w:bookmarkEnd w:id="24"/>
      <w:bookmarkEnd w:id="25"/>
      <w:bookmarkEnd w:id="26"/>
      <w:bookmarkEnd w:id="27"/>
      <w:bookmarkEnd w:id="28"/>
    </w:p>
    <w:p>
      <w:pPr>
        <w:spacing w:line="500" w:lineRule="exact"/>
        <w:ind w:firstLine="482" w:firstLineChars="200"/>
        <w:rPr>
          <w:rFonts w:hint="eastAsia" w:ascii="宋体" w:hAnsi="宋体"/>
          <w:b/>
          <w:sz w:val="24"/>
        </w:rPr>
      </w:pPr>
      <w:bookmarkStart w:id="29" w:name="_Toc217446039"/>
      <w:bookmarkStart w:id="30" w:name="_Toc183582210"/>
      <w:bookmarkStart w:id="31" w:name="_Toc183682347"/>
      <w:r>
        <w:rPr>
          <w:rFonts w:hint="eastAsia" w:ascii="宋体" w:hAnsi="宋体"/>
          <w:b/>
          <w:sz w:val="24"/>
        </w:rPr>
        <w:t>1、单一来源采购文件的构成</w:t>
      </w:r>
      <w:bookmarkEnd w:id="29"/>
      <w:bookmarkEnd w:id="30"/>
      <w:bookmarkEnd w:id="31"/>
    </w:p>
    <w:p>
      <w:pPr>
        <w:spacing w:line="500" w:lineRule="exact"/>
        <w:ind w:firstLine="480" w:firstLineChars="200"/>
        <w:rPr>
          <w:rFonts w:hint="eastAsia" w:ascii="宋体" w:hAnsi="宋体"/>
          <w:sz w:val="24"/>
        </w:rPr>
      </w:pPr>
      <w:r>
        <w:rPr>
          <w:rFonts w:hint="eastAsia" w:ascii="宋体" w:hAnsi="宋体"/>
          <w:sz w:val="24"/>
        </w:rPr>
        <w:t>（1）单一来源采购文件是供应商准备响应文件和参加采购活动的依据，同时也是价格协商的重要依据，具有准法律文件性质。采购文件用以阐明采购项目所需的技术、服务及报价等要求、洽谈程序、有关规定和注意事项以及合同主要条款等。本采购文件包括的内容见供应商</w:t>
      </w:r>
      <w:r>
        <w:rPr>
          <w:rFonts w:ascii="宋体" w:hAnsi="宋体"/>
          <w:sz w:val="24"/>
        </w:rPr>
        <w:t>须知前附表</w:t>
      </w:r>
      <w:r>
        <w:rPr>
          <w:rFonts w:hint="eastAsia" w:ascii="宋体" w:hAnsi="宋体"/>
          <w:sz w:val="24"/>
        </w:rPr>
        <w:t>。</w:t>
      </w:r>
    </w:p>
    <w:p>
      <w:pPr>
        <w:spacing w:line="500" w:lineRule="exact"/>
        <w:ind w:firstLine="480" w:firstLineChars="200"/>
        <w:rPr>
          <w:rFonts w:hint="eastAsia" w:ascii="宋体" w:hAnsi="宋体"/>
          <w:sz w:val="24"/>
        </w:rPr>
      </w:pPr>
      <w:r>
        <w:rPr>
          <w:rFonts w:hint="eastAsia" w:ascii="宋体" w:hAnsi="宋体"/>
          <w:sz w:val="24"/>
        </w:rPr>
        <w:t>（2）供应商收到单一来源采购文件时，应检查页数和附件数量。供应商发现任何页数或附件数量的遗缺，任何数字或词汇模糊不清，任何词义含混不清，应告之采购代理机构补全或澄清。如果供应商不按上述提出要求而造成不良后果，采购代理机构不承担责任。</w:t>
      </w:r>
    </w:p>
    <w:p>
      <w:pPr>
        <w:spacing w:line="500" w:lineRule="exact"/>
        <w:ind w:firstLine="482" w:firstLineChars="200"/>
        <w:rPr>
          <w:rFonts w:hint="eastAsia" w:ascii="宋体" w:hAnsi="宋体"/>
          <w:b/>
          <w:sz w:val="24"/>
        </w:rPr>
      </w:pPr>
      <w:bookmarkStart w:id="32" w:name="_Toc183682348"/>
      <w:bookmarkStart w:id="33" w:name="_Toc183582211"/>
      <w:bookmarkStart w:id="34" w:name="_Toc217446040"/>
      <w:r>
        <w:rPr>
          <w:rFonts w:hint="eastAsia" w:ascii="宋体" w:hAnsi="宋体"/>
          <w:b/>
          <w:sz w:val="24"/>
        </w:rPr>
        <w:t>2、 单一来源采购文件的澄清</w:t>
      </w:r>
      <w:bookmarkEnd w:id="32"/>
      <w:bookmarkEnd w:id="33"/>
      <w:r>
        <w:rPr>
          <w:rFonts w:hint="eastAsia" w:ascii="宋体" w:hAnsi="宋体"/>
          <w:b/>
          <w:sz w:val="24"/>
        </w:rPr>
        <w:t>和修改</w:t>
      </w:r>
      <w:bookmarkEnd w:id="34"/>
    </w:p>
    <w:p>
      <w:pPr>
        <w:spacing w:line="500" w:lineRule="exact"/>
        <w:ind w:firstLine="480" w:firstLineChars="200"/>
        <w:rPr>
          <w:rFonts w:hint="eastAsia" w:ascii="宋体" w:hAnsi="宋体"/>
          <w:sz w:val="24"/>
        </w:rPr>
      </w:pPr>
      <w:r>
        <w:rPr>
          <w:rFonts w:hint="eastAsia" w:ascii="宋体" w:hAnsi="宋体"/>
          <w:sz w:val="24"/>
        </w:rPr>
        <w:t>（1）在响应文件</w:t>
      </w:r>
      <w:r>
        <w:rPr>
          <w:rFonts w:ascii="宋体" w:hAnsi="宋体"/>
          <w:sz w:val="24"/>
        </w:rPr>
        <w:t>递交</w:t>
      </w:r>
      <w:r>
        <w:rPr>
          <w:rFonts w:hint="eastAsia" w:ascii="宋体" w:hAnsi="宋体"/>
          <w:sz w:val="24"/>
        </w:rPr>
        <w:t>时间前，采购单位可以对单一来源采购文件进行澄清或者修改。</w:t>
      </w:r>
    </w:p>
    <w:p>
      <w:pPr>
        <w:spacing w:line="500" w:lineRule="exact"/>
        <w:ind w:firstLine="480" w:firstLineChars="200"/>
        <w:rPr>
          <w:rFonts w:ascii="宋体" w:hAnsi="宋体"/>
          <w:sz w:val="24"/>
        </w:rPr>
      </w:pPr>
      <w:r>
        <w:rPr>
          <w:rFonts w:hint="eastAsia" w:ascii="宋体" w:hAnsi="宋体"/>
          <w:sz w:val="24"/>
        </w:rPr>
        <w:t>（2）采购单位对已发出的单一来源采购文件进行澄清或者修改，应当以适当形式将澄清或者修改的内容通知领取了单一来源采购文件的供应商。</w:t>
      </w:r>
    </w:p>
    <w:p>
      <w:pPr>
        <w:spacing w:line="500" w:lineRule="exact"/>
        <w:ind w:firstLine="480" w:firstLineChars="200"/>
        <w:rPr>
          <w:rFonts w:hint="eastAsia" w:ascii="宋体" w:hAnsi="宋体"/>
          <w:sz w:val="24"/>
        </w:rPr>
      </w:pPr>
      <w:r>
        <w:rPr>
          <w:rFonts w:hint="eastAsia" w:ascii="宋体" w:hAnsi="宋体"/>
          <w:sz w:val="24"/>
        </w:rPr>
        <w:t>（3）供应商认为需要对单一来源采购文件进行澄清或者修改的，可以以书面形式向采购单位提出申请。</w:t>
      </w:r>
    </w:p>
    <w:p>
      <w:pPr>
        <w:pStyle w:val="2"/>
        <w:spacing w:line="240" w:lineRule="atLeast"/>
        <w:rPr>
          <w:rFonts w:hint="eastAsia"/>
          <w:sz w:val="32"/>
          <w:szCs w:val="32"/>
        </w:rPr>
      </w:pPr>
      <w:bookmarkStart w:id="35" w:name="_Toc217446042"/>
      <w:bookmarkStart w:id="36" w:name="_Toc533597065"/>
      <w:bookmarkStart w:id="37" w:name="_Toc77400780"/>
      <w:bookmarkStart w:id="38" w:name="_Toc183582214"/>
      <w:bookmarkStart w:id="39" w:name="_Toc89075876"/>
      <w:bookmarkStart w:id="40" w:name="_Toc183682351"/>
      <w:r>
        <w:rPr>
          <w:rFonts w:hint="eastAsia"/>
          <w:sz w:val="32"/>
          <w:szCs w:val="32"/>
        </w:rPr>
        <w:t>四、响应文件</w:t>
      </w:r>
      <w:bookmarkEnd w:id="35"/>
      <w:bookmarkEnd w:id="36"/>
      <w:bookmarkEnd w:id="37"/>
      <w:bookmarkEnd w:id="38"/>
      <w:bookmarkEnd w:id="39"/>
      <w:bookmarkEnd w:id="40"/>
    </w:p>
    <w:p>
      <w:pPr>
        <w:spacing w:line="500" w:lineRule="exact"/>
        <w:ind w:firstLine="480" w:firstLineChars="200"/>
        <w:rPr>
          <w:rFonts w:hint="eastAsia" w:ascii="宋体" w:hAnsi="宋体"/>
          <w:bCs/>
          <w:sz w:val="24"/>
        </w:rPr>
      </w:pPr>
      <w:bookmarkStart w:id="41" w:name="_Toc183682352"/>
      <w:bookmarkStart w:id="42" w:name="_Toc217446043"/>
      <w:bookmarkStart w:id="43" w:name="_Toc183582215"/>
      <w:r>
        <w:rPr>
          <w:rFonts w:hint="eastAsia" w:ascii="宋体" w:hAnsi="宋体"/>
          <w:bCs/>
          <w:sz w:val="24"/>
        </w:rPr>
        <w:t>1、响应文件的语言</w:t>
      </w:r>
      <w:bookmarkEnd w:id="41"/>
      <w:bookmarkEnd w:id="42"/>
      <w:bookmarkEnd w:id="43"/>
    </w:p>
    <w:p>
      <w:pPr>
        <w:spacing w:line="500" w:lineRule="exact"/>
        <w:ind w:firstLine="480" w:firstLineChars="200"/>
        <w:rPr>
          <w:rFonts w:hint="eastAsia" w:ascii="宋体" w:hAnsi="宋体"/>
          <w:sz w:val="24"/>
        </w:rPr>
      </w:pPr>
      <w:bookmarkStart w:id="44" w:name="_Toc183582216"/>
      <w:bookmarkStart w:id="45" w:name="_Toc183682353"/>
      <w:bookmarkStart w:id="46" w:name="_Toc217446044"/>
      <w:r>
        <w:rPr>
          <w:rFonts w:hint="eastAsia" w:ascii="宋体" w:hAnsi="宋体"/>
          <w:sz w:val="24"/>
        </w:rPr>
        <w:t>（1） 供应商提交的响应文件以及供应商与采购单位就有关采购的所有来往书面文件均须使用中文。响应文件中如附有外文资料，必须逐一对应翻译成中文并加盖供应商公章后附在相关外文资料后面，否则，所提供的外文资料被视为无效材料。供应商的法定代表人为外籍人士的，法定代表人的签字和护照除外。</w:t>
      </w:r>
    </w:p>
    <w:p>
      <w:pPr>
        <w:spacing w:line="500" w:lineRule="exact"/>
        <w:ind w:firstLine="480" w:firstLineChars="200"/>
        <w:rPr>
          <w:rFonts w:hint="eastAsia" w:ascii="宋体" w:hAnsi="宋体"/>
          <w:sz w:val="24"/>
        </w:rPr>
      </w:pPr>
      <w:r>
        <w:rPr>
          <w:rFonts w:hint="eastAsia" w:ascii="宋体" w:hAnsi="宋体"/>
          <w:sz w:val="24"/>
        </w:rPr>
        <w:t>（2） 翻译的中文资料与外文资料如果出现差异和矛盾时，以中文为准。涉嫌虚假响应的按照相关法律法规处理。</w:t>
      </w:r>
    </w:p>
    <w:p>
      <w:pPr>
        <w:spacing w:line="500" w:lineRule="exact"/>
        <w:ind w:firstLine="480" w:firstLineChars="200"/>
        <w:rPr>
          <w:rFonts w:hint="eastAsia" w:ascii="宋体" w:hAnsi="宋体"/>
          <w:sz w:val="24"/>
        </w:rPr>
      </w:pPr>
      <w:r>
        <w:rPr>
          <w:rFonts w:hint="eastAsia" w:ascii="宋体" w:hAnsi="宋体"/>
          <w:sz w:val="24"/>
        </w:rPr>
        <w:t>2、计量单位</w:t>
      </w:r>
      <w:bookmarkEnd w:id="44"/>
      <w:bookmarkEnd w:id="45"/>
      <w:bookmarkEnd w:id="46"/>
    </w:p>
    <w:p>
      <w:pPr>
        <w:spacing w:line="500" w:lineRule="exact"/>
        <w:ind w:firstLine="480" w:firstLineChars="200"/>
        <w:rPr>
          <w:rFonts w:hint="eastAsia" w:ascii="宋体" w:hAnsi="宋体"/>
          <w:sz w:val="24"/>
        </w:rPr>
      </w:pPr>
      <w:r>
        <w:rPr>
          <w:rFonts w:hint="eastAsia" w:ascii="宋体" w:hAnsi="宋体"/>
          <w:sz w:val="24"/>
        </w:rPr>
        <w:t>除单一来源采购文件中另有规定外，本次采购项目所有合同的计量单位均采用国家法定的计量单位。</w:t>
      </w:r>
    </w:p>
    <w:p>
      <w:pPr>
        <w:spacing w:line="500" w:lineRule="exact"/>
        <w:ind w:firstLine="480" w:firstLineChars="200"/>
        <w:rPr>
          <w:rFonts w:hint="eastAsia" w:ascii="宋体" w:hAnsi="宋体"/>
          <w:sz w:val="24"/>
        </w:rPr>
      </w:pPr>
      <w:bookmarkStart w:id="47" w:name="_Toc217446045"/>
      <w:r>
        <w:rPr>
          <w:rFonts w:hint="eastAsia" w:ascii="宋体" w:hAnsi="宋体"/>
          <w:sz w:val="24"/>
        </w:rPr>
        <w:t>3、货币</w:t>
      </w:r>
      <w:bookmarkEnd w:id="47"/>
    </w:p>
    <w:p>
      <w:pPr>
        <w:spacing w:line="500" w:lineRule="exact"/>
        <w:ind w:firstLine="480" w:firstLineChars="200"/>
        <w:rPr>
          <w:rFonts w:hint="eastAsia" w:ascii="宋体" w:hAnsi="宋体"/>
          <w:sz w:val="24"/>
        </w:rPr>
      </w:pPr>
      <w:r>
        <w:rPr>
          <w:rFonts w:hint="eastAsia" w:ascii="宋体" w:hAnsi="宋体"/>
          <w:sz w:val="24"/>
        </w:rPr>
        <w:t>本次采购项目均以人民币报价。</w:t>
      </w:r>
    </w:p>
    <w:p>
      <w:pPr>
        <w:spacing w:line="500" w:lineRule="exact"/>
        <w:ind w:firstLine="480" w:firstLineChars="200"/>
        <w:rPr>
          <w:rFonts w:hint="eastAsia" w:ascii="宋体" w:hAnsi="宋体"/>
          <w:bCs/>
          <w:sz w:val="24"/>
        </w:rPr>
      </w:pPr>
      <w:bookmarkStart w:id="48" w:name="_Toc308164797"/>
      <w:bookmarkStart w:id="49" w:name="_Toc217446047"/>
      <w:r>
        <w:rPr>
          <w:rFonts w:hint="eastAsia" w:ascii="宋体" w:hAnsi="宋体"/>
          <w:sz w:val="24"/>
        </w:rPr>
        <w:t>4、 知识产权</w:t>
      </w:r>
      <w:bookmarkEnd w:id="48"/>
      <w:bookmarkEnd w:id="49"/>
    </w:p>
    <w:p>
      <w:pPr>
        <w:spacing w:line="500" w:lineRule="exact"/>
        <w:ind w:firstLine="480" w:firstLineChars="200"/>
        <w:rPr>
          <w:rFonts w:hint="eastAsia" w:ascii="宋体" w:hAnsi="宋体"/>
          <w:sz w:val="24"/>
        </w:rPr>
      </w:pPr>
      <w:r>
        <w:rPr>
          <w:rFonts w:hint="eastAsia" w:ascii="宋体" w:hAnsi="宋体"/>
          <w:sz w:val="24"/>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500" w:lineRule="exact"/>
        <w:ind w:firstLine="480" w:firstLineChars="200"/>
        <w:rPr>
          <w:rFonts w:hint="eastAsia" w:ascii="宋体" w:hAnsi="宋体"/>
          <w:sz w:val="24"/>
        </w:rPr>
      </w:pPr>
      <w:r>
        <w:rPr>
          <w:rFonts w:hint="eastAsia" w:ascii="宋体" w:hAnsi="宋体"/>
          <w:sz w:val="24"/>
        </w:rPr>
        <w:t>（2）采购人享有本项目实施过程中产生的知识成果及知识产权。</w:t>
      </w:r>
    </w:p>
    <w:p>
      <w:pPr>
        <w:spacing w:line="500" w:lineRule="exact"/>
        <w:ind w:firstLine="480" w:firstLineChars="200"/>
        <w:rPr>
          <w:rFonts w:hint="eastAsia" w:ascii="宋体" w:hAnsi="宋体"/>
          <w:sz w:val="24"/>
        </w:rPr>
      </w:pPr>
      <w:r>
        <w:rPr>
          <w:rFonts w:hint="eastAsia" w:ascii="宋体" w:hAnsi="宋体"/>
          <w:sz w:val="24"/>
        </w:rPr>
        <w:t>（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hint="eastAsia" w:ascii="宋体" w:hAnsi="宋体"/>
          <w:sz w:val="24"/>
        </w:rPr>
      </w:pPr>
      <w:r>
        <w:rPr>
          <w:rFonts w:hint="eastAsia" w:ascii="宋体" w:hAnsi="宋体"/>
          <w:sz w:val="24"/>
        </w:rPr>
        <w:t xml:space="preserve">（4）如采用供应商所不拥有的知识产权，则在报价中必须包括合法获取该知识产权的相关费用。 </w:t>
      </w:r>
    </w:p>
    <w:p>
      <w:pPr>
        <w:spacing w:line="500" w:lineRule="exact"/>
        <w:ind w:firstLine="480" w:firstLineChars="200"/>
        <w:rPr>
          <w:rFonts w:hint="eastAsia" w:ascii="宋体" w:hAnsi="宋体"/>
          <w:sz w:val="24"/>
        </w:rPr>
      </w:pPr>
      <w:bookmarkStart w:id="50" w:name="_Toc308164798"/>
      <w:bookmarkStart w:id="51" w:name="_Toc183682354"/>
      <w:bookmarkStart w:id="52" w:name="_Toc217446048"/>
      <w:bookmarkStart w:id="53" w:name="_Toc183582217"/>
      <w:r>
        <w:rPr>
          <w:rFonts w:hint="eastAsia" w:ascii="宋体" w:hAnsi="宋体"/>
          <w:sz w:val="24"/>
        </w:rPr>
        <w:t>5、响应文件的组成</w:t>
      </w:r>
      <w:bookmarkEnd w:id="50"/>
      <w:bookmarkEnd w:id="51"/>
      <w:bookmarkEnd w:id="52"/>
      <w:bookmarkEnd w:id="53"/>
    </w:p>
    <w:p>
      <w:pPr>
        <w:spacing w:line="500" w:lineRule="exact"/>
        <w:ind w:firstLine="480" w:firstLineChars="200"/>
        <w:rPr>
          <w:rFonts w:ascii="宋体" w:hAnsi="宋体"/>
          <w:sz w:val="24"/>
        </w:rPr>
      </w:pPr>
      <w:r>
        <w:rPr>
          <w:rFonts w:hint="eastAsia" w:ascii="宋体" w:hAnsi="宋体"/>
          <w:sz w:val="24"/>
        </w:rPr>
        <w:t xml:space="preserve"> 供应商应按照单一来源采购文件的规定和要求编制单一来源响应文件，</w:t>
      </w:r>
      <w:bookmarkStart w:id="54" w:name="_Toc183682355"/>
      <w:bookmarkStart w:id="55" w:name="_Toc183582218"/>
      <w:bookmarkStart w:id="56" w:name="_Toc308164799"/>
      <w:bookmarkStart w:id="57" w:name="_Toc217446049"/>
      <w:r>
        <w:rPr>
          <w:rFonts w:hint="eastAsia" w:ascii="宋体" w:hAnsi="宋体"/>
          <w:sz w:val="24"/>
        </w:rPr>
        <w:t>供应商编写的单一来源响应文件包括的</w:t>
      </w:r>
      <w:r>
        <w:rPr>
          <w:rFonts w:ascii="宋体" w:hAnsi="宋体"/>
          <w:sz w:val="24"/>
        </w:rPr>
        <w:t>内容</w:t>
      </w:r>
      <w:r>
        <w:rPr>
          <w:rFonts w:hint="eastAsia" w:ascii="宋体" w:hAnsi="宋体"/>
          <w:sz w:val="24"/>
        </w:rPr>
        <w:t>见</w:t>
      </w:r>
      <w:r>
        <w:rPr>
          <w:rFonts w:ascii="宋体" w:hAnsi="宋体"/>
          <w:sz w:val="24"/>
        </w:rPr>
        <w:t>供应商须知前附表</w:t>
      </w:r>
      <w:r>
        <w:rPr>
          <w:rFonts w:hint="eastAsia" w:ascii="宋体" w:hAnsi="宋体"/>
          <w:sz w:val="24"/>
        </w:rPr>
        <w:t>。</w:t>
      </w:r>
    </w:p>
    <w:p>
      <w:pPr>
        <w:spacing w:line="500" w:lineRule="exact"/>
        <w:ind w:firstLine="482" w:firstLineChars="200"/>
        <w:rPr>
          <w:rFonts w:hint="eastAsia" w:ascii="宋体" w:hAnsi="宋体"/>
          <w:b/>
          <w:sz w:val="24"/>
        </w:rPr>
      </w:pPr>
      <w:r>
        <w:rPr>
          <w:rFonts w:hint="eastAsia" w:ascii="宋体" w:hAnsi="宋体"/>
          <w:b/>
          <w:sz w:val="24"/>
        </w:rPr>
        <w:t>6、响应文件格式</w:t>
      </w:r>
      <w:bookmarkEnd w:id="54"/>
      <w:bookmarkEnd w:id="55"/>
      <w:bookmarkEnd w:id="56"/>
      <w:bookmarkEnd w:id="57"/>
    </w:p>
    <w:p>
      <w:pPr>
        <w:spacing w:line="500" w:lineRule="exact"/>
        <w:ind w:firstLine="480" w:firstLineChars="200"/>
        <w:rPr>
          <w:rFonts w:hint="eastAsia" w:ascii="宋体" w:hAnsi="宋体"/>
          <w:sz w:val="24"/>
        </w:rPr>
      </w:pPr>
      <w:r>
        <w:rPr>
          <w:rFonts w:hint="eastAsia" w:ascii="宋体" w:hAnsi="宋体"/>
          <w:sz w:val="24"/>
        </w:rPr>
        <w:t>（1</w:t>
      </w:r>
      <w:r>
        <w:rPr>
          <w:rFonts w:ascii="宋体" w:hAnsi="宋体"/>
          <w:sz w:val="24"/>
        </w:rPr>
        <w:t>）</w:t>
      </w:r>
      <w:r>
        <w:rPr>
          <w:rFonts w:hint="eastAsia" w:ascii="宋体" w:hAnsi="宋体"/>
          <w:sz w:val="24"/>
        </w:rPr>
        <w:t xml:space="preserve"> 供应商应当执行单一来源采购文件第六章的规定要求。</w:t>
      </w:r>
    </w:p>
    <w:p>
      <w:pPr>
        <w:spacing w:line="500" w:lineRule="exact"/>
        <w:ind w:firstLine="480" w:firstLineChars="200"/>
        <w:rPr>
          <w:rFonts w:hint="eastAsia" w:ascii="宋体" w:hAnsi="宋体"/>
          <w:sz w:val="24"/>
        </w:rPr>
      </w:pPr>
      <w:r>
        <w:rPr>
          <w:rFonts w:hint="eastAsia" w:ascii="宋体" w:hAnsi="宋体"/>
          <w:sz w:val="24"/>
        </w:rPr>
        <w:t>（2） 对于没有格式要求的部分由供应商自行编写。</w:t>
      </w:r>
    </w:p>
    <w:p>
      <w:pPr>
        <w:spacing w:line="500" w:lineRule="exact"/>
        <w:ind w:firstLine="482" w:firstLineChars="200"/>
        <w:rPr>
          <w:rFonts w:hint="eastAsia" w:ascii="宋体" w:hAnsi="宋体"/>
          <w:b/>
          <w:bCs/>
          <w:sz w:val="24"/>
        </w:rPr>
      </w:pPr>
      <w:bookmarkStart w:id="58" w:name="_Toc217446052"/>
      <w:bookmarkStart w:id="59" w:name="_Toc183582225"/>
      <w:bookmarkStart w:id="60" w:name="_Toc183682362"/>
      <w:bookmarkStart w:id="61" w:name="_Toc308164802"/>
      <w:r>
        <w:rPr>
          <w:rFonts w:hint="eastAsia" w:ascii="宋体" w:hAnsi="宋体"/>
          <w:b/>
          <w:bCs/>
          <w:sz w:val="24"/>
        </w:rPr>
        <w:t>7、响应文件的印制和签署</w:t>
      </w:r>
      <w:bookmarkEnd w:id="58"/>
      <w:bookmarkEnd w:id="59"/>
      <w:bookmarkEnd w:id="60"/>
      <w:bookmarkEnd w:id="61"/>
    </w:p>
    <w:p>
      <w:pPr>
        <w:spacing w:line="500" w:lineRule="exact"/>
        <w:ind w:firstLine="480" w:firstLineChars="200"/>
        <w:rPr>
          <w:rFonts w:hint="eastAsia" w:ascii="宋体" w:hAnsi="宋体"/>
          <w:sz w:val="24"/>
        </w:rPr>
      </w:pPr>
      <w:bookmarkStart w:id="62" w:name="_Toc89075877"/>
      <w:bookmarkStart w:id="63" w:name="_Toc308164803"/>
      <w:bookmarkStart w:id="64" w:name="_Toc217446053"/>
      <w:bookmarkStart w:id="65" w:name="_Toc183582226"/>
      <w:bookmarkStart w:id="66" w:name="_Toc183682363"/>
      <w:bookmarkStart w:id="67" w:name="_Toc77400781"/>
      <w:r>
        <w:rPr>
          <w:rFonts w:hint="eastAsia" w:ascii="宋体" w:hAnsi="宋体"/>
          <w:sz w:val="24"/>
        </w:rPr>
        <w:t>（1</w:t>
      </w:r>
      <w:r>
        <w:rPr>
          <w:rFonts w:ascii="宋体" w:hAnsi="宋体"/>
          <w:sz w:val="24"/>
        </w:rPr>
        <w:t>）单一来源响应文件应当胶装成册。胶装成一册有困难的，自行分成</w:t>
      </w:r>
      <w:r>
        <w:rPr>
          <w:rFonts w:hint="eastAsia" w:ascii="宋体" w:hAnsi="宋体"/>
          <w:sz w:val="24"/>
        </w:rPr>
        <w:t>若干册</w:t>
      </w:r>
      <w:r>
        <w:rPr>
          <w:rFonts w:ascii="宋体" w:hAnsi="宋体"/>
          <w:sz w:val="24"/>
        </w:rPr>
        <w:t>，但应当注明第</w:t>
      </w:r>
      <w:r>
        <w:rPr>
          <w:rFonts w:hint="eastAsia" w:ascii="宋体" w:hAnsi="宋体"/>
          <w:sz w:val="24"/>
        </w:rPr>
        <w:t>一</w:t>
      </w:r>
      <w:r>
        <w:rPr>
          <w:rFonts w:ascii="宋体" w:hAnsi="宋体"/>
          <w:sz w:val="24"/>
        </w:rPr>
        <w:t>册</w:t>
      </w:r>
      <w:r>
        <w:rPr>
          <w:rFonts w:hint="eastAsia" w:ascii="宋体" w:hAnsi="宋体"/>
          <w:sz w:val="24"/>
        </w:rPr>
        <w:t>、</w:t>
      </w:r>
      <w:r>
        <w:rPr>
          <w:rFonts w:ascii="宋体" w:hAnsi="宋体"/>
          <w:sz w:val="24"/>
        </w:rPr>
        <w:t>第二册……</w:t>
      </w:r>
      <w:r>
        <w:rPr>
          <w:rFonts w:hint="eastAsia" w:ascii="宋体" w:hAnsi="宋体"/>
          <w:sz w:val="24"/>
        </w:rPr>
        <w:t>；每一册</w:t>
      </w:r>
      <w:r>
        <w:rPr>
          <w:rFonts w:ascii="宋体" w:hAnsi="宋体"/>
          <w:sz w:val="24"/>
        </w:rPr>
        <w:t>又分为正本和副本。</w:t>
      </w:r>
      <w:r>
        <w:rPr>
          <w:rFonts w:hint="eastAsia" w:ascii="宋体" w:hAnsi="宋体"/>
          <w:sz w:val="24"/>
        </w:rPr>
        <w:t>单一来源</w:t>
      </w:r>
      <w:r>
        <w:rPr>
          <w:rFonts w:ascii="宋体" w:hAnsi="宋体"/>
          <w:sz w:val="24"/>
        </w:rPr>
        <w:t>响应文件</w:t>
      </w:r>
      <w:r>
        <w:rPr>
          <w:rFonts w:hint="eastAsia" w:ascii="宋体" w:hAnsi="宋体"/>
          <w:sz w:val="24"/>
        </w:rPr>
        <w:t>正本、副本数量</w:t>
      </w:r>
      <w:r>
        <w:rPr>
          <w:rFonts w:ascii="宋体" w:hAnsi="宋体"/>
          <w:sz w:val="24"/>
        </w:rPr>
        <w:t>见供应商须知前附表</w:t>
      </w:r>
      <w:r>
        <w:rPr>
          <w:rFonts w:hint="eastAsia" w:ascii="宋体" w:hAnsi="宋体"/>
          <w:sz w:val="24"/>
        </w:rPr>
        <w:t>。单一来源响应文件的正本和副本应在其封面右上角清楚地标明“正本”或“副本”字样，若正本和副本有不一致的内容，以正本为准。</w:t>
      </w:r>
    </w:p>
    <w:p>
      <w:pPr>
        <w:spacing w:line="500" w:lineRule="exact"/>
        <w:ind w:firstLine="480" w:firstLineChars="200"/>
        <w:rPr>
          <w:rFonts w:ascii="宋体" w:hAnsi="宋体"/>
          <w:sz w:val="24"/>
        </w:rPr>
      </w:pPr>
      <w:r>
        <w:rPr>
          <w:rFonts w:hint="eastAsia" w:ascii="宋体" w:hAnsi="宋体"/>
          <w:sz w:val="24"/>
        </w:rPr>
        <w:t>（2）单一来源响应文件的正本需打印（签字</w:t>
      </w:r>
      <w:r>
        <w:rPr>
          <w:rFonts w:ascii="宋体" w:hAnsi="宋体"/>
          <w:sz w:val="24"/>
        </w:rPr>
        <w:t>盖章除外）</w:t>
      </w:r>
      <w:r>
        <w:rPr>
          <w:rFonts w:hint="eastAsia" w:ascii="宋体" w:hAnsi="宋体"/>
          <w:sz w:val="24"/>
        </w:rPr>
        <w:t>，并由供应商的法定代表人或其授权代表在规定签字处签字，在规定盖章处盖章。单一来源响应文件副本打印（签字</w:t>
      </w:r>
      <w:r>
        <w:rPr>
          <w:rFonts w:ascii="宋体" w:hAnsi="宋体"/>
          <w:sz w:val="24"/>
        </w:rPr>
        <w:t>盖章除外）</w:t>
      </w:r>
      <w:r>
        <w:rPr>
          <w:rFonts w:hint="eastAsia" w:ascii="宋体" w:hAnsi="宋体"/>
          <w:sz w:val="24"/>
        </w:rPr>
        <w:t>，并由供应商的法定代表人或其授权代表在规定签章处签字，</w:t>
      </w:r>
      <w:r>
        <w:rPr>
          <w:rFonts w:ascii="宋体" w:hAnsi="宋体"/>
          <w:sz w:val="24"/>
        </w:rPr>
        <w:t>在规定</w:t>
      </w:r>
      <w:r>
        <w:rPr>
          <w:rFonts w:hint="eastAsia" w:ascii="宋体" w:hAnsi="宋体"/>
          <w:sz w:val="24"/>
        </w:rPr>
        <w:t>盖章</w:t>
      </w:r>
      <w:r>
        <w:rPr>
          <w:rFonts w:ascii="宋体" w:hAnsi="宋体"/>
          <w:sz w:val="24"/>
        </w:rPr>
        <w:t>处盖章</w:t>
      </w:r>
      <w:r>
        <w:rPr>
          <w:rFonts w:hint="eastAsia" w:ascii="宋体" w:hAnsi="宋体"/>
          <w:sz w:val="24"/>
        </w:rPr>
        <w:t>或采用正本的复印件。</w:t>
      </w:r>
    </w:p>
    <w:p>
      <w:pPr>
        <w:spacing w:line="500" w:lineRule="exact"/>
        <w:ind w:firstLine="480" w:firstLineChars="200"/>
        <w:rPr>
          <w:rFonts w:hint="eastAsia" w:ascii="宋体" w:hAnsi="宋体"/>
          <w:sz w:val="24"/>
        </w:rPr>
      </w:pPr>
      <w:r>
        <w:rPr>
          <w:rFonts w:hint="eastAsia" w:ascii="宋体" w:hAnsi="宋体"/>
          <w:sz w:val="24"/>
        </w:rPr>
        <w:t>（3）单一来源响应文件的打印和书写应清楚工整，不允许行间插字、涂改或增删。</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）单一来源响应文件应根据单一来源采购文件的要求制作，签署、盖章和内容应完整。</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）单一来源响应文件应统一用A4幅面纸张印制，</w:t>
      </w:r>
      <w:r>
        <w:rPr>
          <w:rFonts w:ascii="宋体" w:hAnsi="宋体"/>
          <w:sz w:val="24"/>
        </w:rPr>
        <w:t>如</w:t>
      </w:r>
      <w:r>
        <w:rPr>
          <w:rFonts w:hint="eastAsia" w:ascii="宋体" w:hAnsi="宋体"/>
          <w:sz w:val="24"/>
        </w:rPr>
        <w:t>要求</w:t>
      </w:r>
      <w:r>
        <w:rPr>
          <w:rFonts w:ascii="宋体" w:hAnsi="宋体"/>
          <w:sz w:val="24"/>
        </w:rPr>
        <w:t>提交图纸等不易采用</w:t>
      </w:r>
      <w:r>
        <w:rPr>
          <w:rFonts w:hint="eastAsia" w:ascii="宋体" w:hAnsi="宋体"/>
          <w:sz w:val="24"/>
        </w:rPr>
        <w:t>A4幅面纸张印制的</w:t>
      </w:r>
      <w:r>
        <w:rPr>
          <w:rFonts w:ascii="宋体" w:hAnsi="宋体"/>
          <w:sz w:val="24"/>
        </w:rPr>
        <w:t>除外</w:t>
      </w:r>
      <w:r>
        <w:rPr>
          <w:rFonts w:hint="eastAsia" w:ascii="宋体" w:hAnsi="宋体"/>
          <w:sz w:val="24"/>
        </w:rPr>
        <w:t>。</w:t>
      </w:r>
    </w:p>
    <w:bookmarkEnd w:id="62"/>
    <w:bookmarkEnd w:id="63"/>
    <w:bookmarkEnd w:id="64"/>
    <w:bookmarkEnd w:id="65"/>
    <w:bookmarkEnd w:id="66"/>
    <w:bookmarkEnd w:id="67"/>
    <w:p>
      <w:pPr>
        <w:spacing w:line="500" w:lineRule="exact"/>
        <w:ind w:firstLine="482" w:firstLineChars="200"/>
        <w:rPr>
          <w:rFonts w:hint="eastAsia" w:ascii="宋体" w:hAnsi="宋体"/>
          <w:b/>
          <w:bCs/>
          <w:sz w:val="24"/>
        </w:rPr>
      </w:pPr>
      <w:bookmarkStart w:id="68" w:name="_Toc183582227"/>
      <w:bookmarkStart w:id="69" w:name="_Toc183682364"/>
      <w:bookmarkStart w:id="70" w:name="_Toc308164804"/>
      <w:bookmarkStart w:id="71" w:name="_Toc217446054"/>
      <w:r>
        <w:rPr>
          <w:rFonts w:hint="eastAsia" w:ascii="宋体" w:hAnsi="宋体"/>
          <w:b/>
          <w:bCs/>
          <w:sz w:val="24"/>
        </w:rPr>
        <w:t>8</w:t>
      </w:r>
      <w:r>
        <w:rPr>
          <w:rFonts w:hint="eastAsia" w:ascii="宋体" w:hAnsi="宋体"/>
          <w:bCs/>
          <w:sz w:val="24"/>
        </w:rPr>
        <w:t>、</w:t>
      </w:r>
      <w:r>
        <w:rPr>
          <w:rFonts w:hint="eastAsia" w:ascii="宋体" w:hAnsi="宋体"/>
          <w:sz w:val="24"/>
        </w:rPr>
        <w:t>单一来源</w:t>
      </w:r>
      <w:r>
        <w:rPr>
          <w:rFonts w:hint="eastAsia" w:ascii="宋体" w:hAnsi="宋体"/>
          <w:bCs/>
          <w:sz w:val="24"/>
        </w:rPr>
        <w:t>响应文件的</w:t>
      </w:r>
      <w:bookmarkEnd w:id="68"/>
      <w:bookmarkEnd w:id="69"/>
      <w:r>
        <w:rPr>
          <w:rFonts w:hint="eastAsia" w:ascii="宋体" w:hAnsi="宋体"/>
          <w:bCs/>
          <w:sz w:val="24"/>
        </w:rPr>
        <w:t>递交</w:t>
      </w:r>
      <w:bookmarkEnd w:id="70"/>
      <w:bookmarkEnd w:id="71"/>
    </w:p>
    <w:p>
      <w:pPr>
        <w:spacing w:line="500" w:lineRule="exact"/>
        <w:ind w:firstLine="480" w:firstLineChars="200"/>
        <w:rPr>
          <w:rFonts w:hint="eastAsia" w:ascii="宋体" w:hAnsi="宋体"/>
          <w:sz w:val="24"/>
        </w:rPr>
      </w:pPr>
      <w:r>
        <w:rPr>
          <w:rFonts w:hint="eastAsia" w:ascii="宋体" w:hAnsi="宋体"/>
          <w:sz w:val="24"/>
        </w:rPr>
        <w:t>（1）供应商应在单一来源采购文件规定的单一来源响应</w:t>
      </w:r>
      <w:r>
        <w:rPr>
          <w:rFonts w:ascii="宋体" w:hAnsi="宋体"/>
          <w:sz w:val="24"/>
        </w:rPr>
        <w:t>文件递交</w:t>
      </w:r>
      <w:r>
        <w:rPr>
          <w:rFonts w:hint="eastAsia" w:ascii="宋体" w:hAnsi="宋体"/>
          <w:sz w:val="24"/>
        </w:rPr>
        <w:t>时间前，将单一来源响应文件按单一来源采购文件的规定送达协商地点。</w:t>
      </w:r>
    </w:p>
    <w:p>
      <w:pPr>
        <w:spacing w:after="120" w:afterLines="50" w:line="500" w:lineRule="exact"/>
        <w:ind w:firstLine="480" w:firstLineChars="200"/>
        <w:rPr>
          <w:rFonts w:hint="eastAsia" w:ascii="宋体" w:hAnsi="宋体"/>
          <w:sz w:val="24"/>
        </w:rPr>
      </w:pPr>
      <w:r>
        <w:rPr>
          <w:rFonts w:hint="eastAsia" w:ascii="宋体" w:hAnsi="宋体"/>
          <w:sz w:val="24"/>
        </w:rPr>
        <w:t>（</w:t>
      </w:r>
      <w:r>
        <w:rPr>
          <w:rFonts w:ascii="宋体" w:hAnsi="宋体"/>
          <w:sz w:val="24"/>
        </w:rPr>
        <w:t>2</w:t>
      </w:r>
      <w:r>
        <w:rPr>
          <w:rFonts w:hint="eastAsia" w:ascii="宋体" w:hAnsi="宋体"/>
          <w:sz w:val="24"/>
        </w:rPr>
        <w:t>）</w:t>
      </w:r>
      <w:r>
        <w:rPr>
          <w:rFonts w:hint="eastAsia" w:ascii="宋体" w:hAnsi="宋体"/>
          <w:spacing w:val="-4"/>
          <w:sz w:val="24"/>
        </w:rPr>
        <w:t>本次采购</w:t>
      </w:r>
      <w:r>
        <w:rPr>
          <w:rFonts w:ascii="宋体" w:hAnsi="宋体"/>
          <w:spacing w:val="-4"/>
          <w:sz w:val="24"/>
        </w:rPr>
        <w:t>活动，</w:t>
      </w:r>
      <w:r>
        <w:rPr>
          <w:rFonts w:hint="eastAsia" w:ascii="宋体" w:hAnsi="宋体"/>
          <w:sz w:val="24"/>
        </w:rPr>
        <w:t>单一来源</w:t>
      </w:r>
      <w:r>
        <w:rPr>
          <w:rFonts w:hint="eastAsia" w:ascii="宋体" w:hAnsi="宋体"/>
          <w:spacing w:val="-4"/>
          <w:sz w:val="24"/>
        </w:rPr>
        <w:t>响应</w:t>
      </w:r>
      <w:r>
        <w:rPr>
          <w:rFonts w:ascii="宋体" w:hAnsi="宋体"/>
          <w:spacing w:val="-4"/>
          <w:sz w:val="24"/>
        </w:rPr>
        <w:t>文件的递交方式为面呈，采购人、采购代理</w:t>
      </w:r>
      <w:r>
        <w:rPr>
          <w:rFonts w:hint="eastAsia" w:ascii="宋体" w:hAnsi="宋体"/>
          <w:spacing w:val="-4"/>
          <w:sz w:val="24"/>
        </w:rPr>
        <w:t>机构不接受非面呈</w:t>
      </w:r>
      <w:r>
        <w:rPr>
          <w:rFonts w:ascii="宋体" w:hAnsi="宋体"/>
          <w:spacing w:val="-4"/>
          <w:sz w:val="24"/>
        </w:rPr>
        <w:t>的所有方式</w:t>
      </w:r>
      <w:r>
        <w:rPr>
          <w:rFonts w:hint="eastAsia" w:ascii="宋体" w:hAnsi="宋体"/>
          <w:spacing w:val="-4"/>
          <w:sz w:val="24"/>
        </w:rPr>
        <w:t>递交</w:t>
      </w:r>
      <w:r>
        <w:rPr>
          <w:rFonts w:hint="eastAsia" w:ascii="宋体" w:hAnsi="宋体"/>
          <w:sz w:val="24"/>
        </w:rPr>
        <w:t>单一来源</w:t>
      </w:r>
      <w:r>
        <w:rPr>
          <w:rFonts w:hint="eastAsia" w:ascii="宋体" w:hAnsi="宋体"/>
          <w:spacing w:val="-4"/>
          <w:sz w:val="24"/>
        </w:rPr>
        <w:t>响应</w:t>
      </w:r>
      <w:r>
        <w:rPr>
          <w:rFonts w:ascii="宋体" w:hAnsi="宋体"/>
          <w:spacing w:val="-4"/>
          <w:sz w:val="24"/>
        </w:rPr>
        <w:t>文件</w:t>
      </w:r>
      <w:r>
        <w:rPr>
          <w:rFonts w:hint="eastAsia" w:ascii="宋体" w:hAnsi="宋体"/>
          <w:spacing w:val="-4"/>
          <w:sz w:val="24"/>
        </w:rPr>
        <w:t>。</w:t>
      </w:r>
    </w:p>
    <w:p>
      <w:pPr>
        <w:spacing w:line="500" w:lineRule="exact"/>
        <w:ind w:firstLine="480" w:firstLineChars="200"/>
        <w:rPr>
          <w:rFonts w:hint="eastAsia" w:ascii="宋体" w:hAnsi="宋体"/>
          <w:bCs/>
          <w:sz w:val="24"/>
        </w:rPr>
      </w:pPr>
      <w:bookmarkStart w:id="72" w:name="_Toc183682365"/>
      <w:bookmarkStart w:id="73" w:name="_Toc183582228"/>
      <w:bookmarkStart w:id="74" w:name="_Toc217446055"/>
      <w:r>
        <w:rPr>
          <w:rFonts w:hint="eastAsia" w:ascii="宋体" w:hAnsi="宋体"/>
          <w:bCs/>
          <w:sz w:val="24"/>
        </w:rPr>
        <w:t>9、</w:t>
      </w:r>
      <w:r>
        <w:rPr>
          <w:rFonts w:hint="eastAsia" w:ascii="宋体" w:hAnsi="宋体"/>
          <w:sz w:val="24"/>
        </w:rPr>
        <w:t>单一来源</w:t>
      </w:r>
      <w:r>
        <w:rPr>
          <w:rFonts w:hint="eastAsia" w:ascii="宋体" w:hAnsi="宋体"/>
          <w:bCs/>
          <w:sz w:val="24"/>
        </w:rPr>
        <w:t>响应文件的修改和撤</w:t>
      </w:r>
      <w:bookmarkEnd w:id="72"/>
      <w:bookmarkEnd w:id="73"/>
      <w:r>
        <w:rPr>
          <w:rFonts w:hint="eastAsia" w:ascii="宋体" w:hAnsi="宋体"/>
          <w:bCs/>
          <w:sz w:val="24"/>
        </w:rPr>
        <w:t>回</w:t>
      </w:r>
      <w:bookmarkEnd w:id="74"/>
    </w:p>
    <w:p>
      <w:pPr>
        <w:spacing w:line="500" w:lineRule="exact"/>
        <w:ind w:firstLine="480" w:firstLineChars="200"/>
        <w:rPr>
          <w:rFonts w:hint="eastAsia" w:ascii="宋体" w:hAnsi="宋体"/>
          <w:sz w:val="24"/>
        </w:rPr>
      </w:pPr>
      <w:r>
        <w:rPr>
          <w:rFonts w:hint="eastAsia" w:ascii="宋体" w:hAnsi="宋体"/>
          <w:sz w:val="24"/>
        </w:rPr>
        <w:t>（1）供应商在递交了单一来源响应文件后，可以根据需要修改或撤回其单一来源响应文件。</w:t>
      </w:r>
    </w:p>
    <w:p>
      <w:pPr>
        <w:spacing w:line="500" w:lineRule="exact"/>
        <w:ind w:firstLine="480" w:firstLineChars="200"/>
        <w:rPr>
          <w:rFonts w:hint="eastAsia" w:ascii="宋体" w:hAnsi="宋体"/>
          <w:sz w:val="24"/>
        </w:rPr>
      </w:pPr>
      <w:r>
        <w:rPr>
          <w:rFonts w:hint="eastAsia" w:ascii="宋体" w:hAnsi="宋体"/>
          <w:sz w:val="24"/>
        </w:rPr>
        <w:t xml:space="preserve">（2）供应商的修改书或撤回通知书，应由其法定代表人或授权代表签署并盖单位印章。  </w:t>
      </w:r>
      <w:r>
        <w:rPr>
          <w:rFonts w:ascii="宋体" w:hAnsi="宋体"/>
          <w:sz w:val="24"/>
        </w:rPr>
        <w:t xml:space="preserve">                            </w:t>
      </w:r>
    </w:p>
    <w:p>
      <w:pPr>
        <w:pStyle w:val="2"/>
        <w:spacing w:line="240" w:lineRule="atLeast"/>
        <w:rPr>
          <w:sz w:val="32"/>
          <w:szCs w:val="32"/>
        </w:rPr>
      </w:pPr>
      <w:bookmarkStart w:id="75" w:name="_Toc533597066"/>
      <w:bookmarkStart w:id="76" w:name="_Toc217446056"/>
      <w:bookmarkStart w:id="77" w:name="_Toc77400782"/>
      <w:bookmarkStart w:id="78" w:name="_Toc183582231"/>
      <w:bookmarkStart w:id="79" w:name="_Toc89075878"/>
      <w:bookmarkStart w:id="80" w:name="_Toc183682368"/>
      <w:bookmarkStart w:id="81" w:name="_Toc308164805"/>
      <w:r>
        <w:rPr>
          <w:rFonts w:hint="eastAsia"/>
          <w:sz w:val="32"/>
          <w:szCs w:val="32"/>
        </w:rPr>
        <w:t>五、召开协商</w:t>
      </w:r>
      <w:r>
        <w:rPr>
          <w:sz w:val="32"/>
          <w:szCs w:val="32"/>
        </w:rPr>
        <w:t>会议</w:t>
      </w:r>
      <w:r>
        <w:rPr>
          <w:rFonts w:hint="eastAsia"/>
          <w:sz w:val="32"/>
          <w:szCs w:val="32"/>
        </w:rPr>
        <w:t>和成交</w:t>
      </w:r>
      <w:bookmarkEnd w:id="75"/>
      <w:bookmarkEnd w:id="76"/>
      <w:bookmarkEnd w:id="77"/>
      <w:bookmarkEnd w:id="78"/>
      <w:bookmarkEnd w:id="79"/>
      <w:bookmarkEnd w:id="80"/>
      <w:bookmarkEnd w:id="81"/>
    </w:p>
    <w:p>
      <w:pPr>
        <w:spacing w:line="500" w:lineRule="exact"/>
        <w:ind w:firstLine="480" w:firstLineChars="200"/>
        <w:rPr>
          <w:rFonts w:ascii="宋体" w:hAnsi="宋体"/>
          <w:bCs/>
          <w:sz w:val="24"/>
        </w:rPr>
      </w:pPr>
      <w:bookmarkStart w:id="82" w:name="_Toc183582238"/>
      <w:bookmarkStart w:id="83" w:name="_Toc183682375"/>
      <w:bookmarkStart w:id="84" w:name="_Toc308164809"/>
      <w:bookmarkStart w:id="85" w:name="_Toc217446063"/>
      <w:r>
        <w:rPr>
          <w:rFonts w:hint="eastAsia" w:ascii="宋体" w:hAnsi="宋体"/>
          <w:bCs/>
          <w:sz w:val="24"/>
        </w:rPr>
        <w:t>1、协商会议</w:t>
      </w:r>
    </w:p>
    <w:p>
      <w:pPr>
        <w:spacing w:line="500" w:lineRule="exact"/>
        <w:ind w:firstLine="480" w:firstLineChars="200"/>
        <w:rPr>
          <w:rFonts w:ascii="宋体" w:hAnsi="宋体"/>
          <w:sz w:val="24"/>
        </w:rPr>
      </w:pPr>
      <w:r>
        <w:rPr>
          <w:rFonts w:hint="eastAsia" w:ascii="宋体" w:hAnsi="宋体"/>
          <w:sz w:val="24"/>
        </w:rPr>
        <w:t>（1）协商会议在单一来源采购文件规定的时间和地点公开进行，采购人、供应商须派代表参加并签到以证明其出席，供应商的签到人必须是法人（负责人）或其授权代表。会议由采购代理机构</w:t>
      </w:r>
      <w:r>
        <w:rPr>
          <w:rFonts w:ascii="宋体" w:hAnsi="宋体"/>
          <w:sz w:val="24"/>
        </w:rPr>
        <w:t>工作人员</w:t>
      </w:r>
      <w:r>
        <w:rPr>
          <w:rFonts w:hint="eastAsia" w:ascii="宋体" w:hAnsi="宋体"/>
          <w:sz w:val="24"/>
        </w:rPr>
        <w:t>主持。</w:t>
      </w:r>
    </w:p>
    <w:p>
      <w:pPr>
        <w:spacing w:line="500" w:lineRule="exact"/>
        <w:ind w:firstLine="480" w:firstLineChars="200"/>
        <w:rPr>
          <w:rFonts w:ascii="宋体" w:hAnsi="宋体"/>
          <w:sz w:val="24"/>
        </w:rPr>
      </w:pPr>
      <w:r>
        <w:rPr>
          <w:rFonts w:hint="eastAsia" w:ascii="宋体" w:hAnsi="宋体"/>
          <w:sz w:val="24"/>
        </w:rPr>
        <w:t>（2）会议可根据具体情况邀请有关监督管理部门对其进行现场监督。</w:t>
      </w:r>
    </w:p>
    <w:p>
      <w:pPr>
        <w:spacing w:line="500" w:lineRule="exact"/>
        <w:ind w:firstLine="480" w:firstLineChars="200"/>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）按规定</w:t>
      </w:r>
      <w:r>
        <w:rPr>
          <w:rFonts w:ascii="宋体" w:hAnsi="宋体"/>
          <w:sz w:val="24"/>
        </w:rPr>
        <w:t>组建</w:t>
      </w:r>
      <w:r>
        <w:rPr>
          <w:rFonts w:hint="eastAsia" w:ascii="宋体" w:hAnsi="宋体"/>
          <w:sz w:val="24"/>
        </w:rPr>
        <w:t>价格</w:t>
      </w:r>
      <w:r>
        <w:rPr>
          <w:rFonts w:ascii="宋体" w:hAnsi="宋体"/>
          <w:sz w:val="24"/>
        </w:rPr>
        <w:t>协商</w:t>
      </w:r>
      <w:r>
        <w:rPr>
          <w:rFonts w:hint="eastAsia" w:ascii="宋体" w:hAnsi="宋体"/>
          <w:sz w:val="24"/>
        </w:rPr>
        <w:t>小组，与供应商进行价格协商，并保证供货质量。</w:t>
      </w:r>
    </w:p>
    <w:p>
      <w:pPr>
        <w:spacing w:line="500" w:lineRule="exact"/>
        <w:ind w:firstLine="480" w:firstLineChars="200"/>
        <w:rPr>
          <w:rFonts w:hint="eastAsia" w:ascii="宋体" w:hAnsi="宋体"/>
          <w:sz w:val="24"/>
        </w:rPr>
      </w:pPr>
      <w:r>
        <w:rPr>
          <w:rFonts w:hint="eastAsia" w:ascii="宋体" w:hAnsi="宋体"/>
          <w:sz w:val="24"/>
        </w:rPr>
        <w:t>2、</w:t>
      </w:r>
      <w:r>
        <w:rPr>
          <w:rFonts w:hint="eastAsia" w:ascii="宋体" w:hAnsi="宋体"/>
          <w:bCs/>
          <w:sz w:val="24"/>
        </w:rPr>
        <w:t>成交通知</w:t>
      </w:r>
      <w:bookmarkEnd w:id="82"/>
      <w:bookmarkEnd w:id="83"/>
      <w:r>
        <w:rPr>
          <w:rFonts w:hint="eastAsia" w:ascii="宋体" w:hAnsi="宋体"/>
          <w:bCs/>
          <w:sz w:val="24"/>
        </w:rPr>
        <w:t>书</w:t>
      </w:r>
      <w:bookmarkEnd w:id="84"/>
      <w:bookmarkEnd w:id="85"/>
    </w:p>
    <w:p>
      <w:pPr>
        <w:spacing w:line="500" w:lineRule="exact"/>
        <w:ind w:firstLine="480" w:firstLineChars="200"/>
        <w:rPr>
          <w:rFonts w:hint="eastAsia" w:ascii="宋体"/>
          <w:color w:val="FF0000"/>
          <w:sz w:val="24"/>
        </w:rPr>
      </w:pPr>
      <w:r>
        <w:rPr>
          <w:rFonts w:hint="eastAsia" w:ascii="宋体"/>
          <w:color w:val="FF0000"/>
          <w:sz w:val="24"/>
        </w:rPr>
        <w:t>（1）成交通知书为签订政府采购合同的依据之一，是合同的有效组成部分。</w:t>
      </w:r>
    </w:p>
    <w:p>
      <w:pPr>
        <w:spacing w:line="500" w:lineRule="exact"/>
        <w:ind w:firstLine="480" w:firstLineChars="200"/>
        <w:rPr>
          <w:rFonts w:hint="eastAsia" w:ascii="宋体" w:hAnsi="Calibri"/>
          <w:color w:val="FF0000"/>
          <w:sz w:val="24"/>
          <w:szCs w:val="22"/>
        </w:rPr>
      </w:pPr>
      <w:r>
        <w:rPr>
          <w:rFonts w:hint="eastAsia" w:ascii="宋体" w:hAnsi="Calibri"/>
          <w:color w:val="FF0000"/>
          <w:sz w:val="24"/>
          <w:szCs w:val="22"/>
        </w:rPr>
        <w:t>（2）供应商</w:t>
      </w:r>
      <w:r>
        <w:rPr>
          <w:rFonts w:ascii="宋体" w:hAnsi="Calibri"/>
          <w:color w:val="FF0000"/>
          <w:sz w:val="24"/>
          <w:szCs w:val="22"/>
        </w:rPr>
        <w:t>被确认成交供应商</w:t>
      </w:r>
      <w:r>
        <w:rPr>
          <w:rFonts w:hint="eastAsia" w:ascii="宋体" w:hAnsi="Calibri"/>
          <w:color w:val="FF0000"/>
          <w:sz w:val="24"/>
          <w:szCs w:val="22"/>
        </w:rPr>
        <w:t>后，拒绝领取成交通知书的，采购代理机构将采取邮寄或其他通讯方式，按照</w:t>
      </w:r>
      <w:r>
        <w:rPr>
          <w:rFonts w:hint="eastAsia" w:ascii="宋体" w:hAnsi="宋体"/>
          <w:sz w:val="24"/>
        </w:rPr>
        <w:t>单一来源</w:t>
      </w:r>
      <w:r>
        <w:rPr>
          <w:rFonts w:hint="eastAsia" w:ascii="宋体" w:hAnsi="Calibri"/>
          <w:color w:val="FF0000"/>
          <w:sz w:val="24"/>
          <w:szCs w:val="22"/>
        </w:rPr>
        <w:t>供应商响应文件中的地址发出成交通知书。</w:t>
      </w:r>
    </w:p>
    <w:p>
      <w:pPr>
        <w:spacing w:line="500" w:lineRule="exact"/>
        <w:ind w:firstLine="480" w:firstLineChars="200"/>
        <w:rPr>
          <w:rFonts w:hint="eastAsia" w:ascii="宋体" w:hAnsi="宋体"/>
          <w:sz w:val="24"/>
        </w:rPr>
      </w:pPr>
      <w:r>
        <w:rPr>
          <w:rFonts w:hint="eastAsia" w:ascii="宋体" w:hAnsi="宋体"/>
          <w:sz w:val="24"/>
        </w:rPr>
        <w:t>（3）成交通知书对采购人和成交人均具有法律效力。成交通知书发出后，采购人改变成交结果，或者成交人无正当理由放弃成交的，应当承担相应的法律责任。</w:t>
      </w:r>
    </w:p>
    <w:p>
      <w:pPr>
        <w:spacing w:line="500" w:lineRule="exact"/>
        <w:ind w:firstLine="480" w:firstLineChars="200"/>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）成交公告发出后，成交供应商自行领取成交通知书的，可凭有效身份证明证件领取，领取</w:t>
      </w:r>
      <w:r>
        <w:rPr>
          <w:rFonts w:ascii="宋体" w:hAnsi="宋体"/>
          <w:sz w:val="24"/>
        </w:rPr>
        <w:t>地点</w:t>
      </w:r>
      <w:r>
        <w:rPr>
          <w:rFonts w:hint="eastAsia" w:ascii="宋体" w:hAnsi="宋体"/>
          <w:sz w:val="24"/>
          <w:lang w:eastAsia="zh-CN"/>
        </w:rPr>
        <w:t>见</w:t>
      </w:r>
      <w:r>
        <w:rPr>
          <w:rFonts w:hint="eastAsia" w:ascii="宋体" w:hAnsi="宋体"/>
          <w:sz w:val="24"/>
        </w:rPr>
        <w:t>供应商</w:t>
      </w:r>
      <w:r>
        <w:rPr>
          <w:rFonts w:ascii="宋体" w:hAnsi="宋体"/>
          <w:sz w:val="24"/>
        </w:rPr>
        <w:t>须知前附表</w:t>
      </w:r>
      <w:r>
        <w:rPr>
          <w:rFonts w:hint="eastAsia" w:ascii="宋体" w:hAnsi="宋体"/>
          <w:sz w:val="24"/>
        </w:rPr>
        <w:t>。</w:t>
      </w:r>
    </w:p>
    <w:p>
      <w:pPr>
        <w:spacing w:line="500" w:lineRule="exact"/>
        <w:ind w:firstLine="480" w:firstLineChars="200"/>
        <w:rPr>
          <w:rFonts w:ascii="宋体"/>
          <w:sz w:val="24"/>
        </w:rPr>
      </w:pPr>
      <w:r>
        <w:rPr>
          <w:rFonts w:hint="eastAsia" w:ascii="宋体"/>
          <w:sz w:val="24"/>
        </w:rPr>
        <w:t>（5）有政府采购法律法规规章制度规定的成交无效情形的，采购单位在取得有权主体的认定以后，将宣布发出的成交通知书无效，并收回发出的成交通知书（成交供应商应当缴回），重新开展采购活动。</w:t>
      </w:r>
    </w:p>
    <w:p>
      <w:pPr>
        <w:spacing w:line="500" w:lineRule="exact"/>
        <w:ind w:firstLine="480" w:firstLineChars="200"/>
        <w:rPr>
          <w:rFonts w:hint="eastAsia" w:ascii="宋体" w:hAnsi="宋体"/>
          <w:sz w:val="24"/>
        </w:rPr>
      </w:pPr>
    </w:p>
    <w:p>
      <w:pPr>
        <w:pStyle w:val="2"/>
        <w:spacing w:line="240" w:lineRule="atLeast"/>
        <w:rPr>
          <w:rFonts w:hint="eastAsia"/>
          <w:sz w:val="32"/>
          <w:szCs w:val="32"/>
        </w:rPr>
      </w:pPr>
      <w:bookmarkStart w:id="86" w:name="_Toc217446064"/>
      <w:bookmarkStart w:id="87" w:name="_Toc308164810"/>
      <w:bookmarkStart w:id="88" w:name="_Toc533597067"/>
      <w:bookmarkStart w:id="89" w:name="_Toc183682377"/>
      <w:bookmarkStart w:id="90" w:name="_Toc183582240"/>
      <w:r>
        <w:rPr>
          <w:rFonts w:hint="eastAsia"/>
          <w:sz w:val="32"/>
          <w:szCs w:val="32"/>
        </w:rPr>
        <w:t>六、签订及履行合同和验收</w:t>
      </w:r>
      <w:bookmarkEnd w:id="86"/>
      <w:bookmarkEnd w:id="87"/>
      <w:bookmarkEnd w:id="88"/>
    </w:p>
    <w:p>
      <w:pPr>
        <w:spacing w:line="500" w:lineRule="exact"/>
        <w:ind w:firstLine="480" w:firstLineChars="200"/>
        <w:rPr>
          <w:rFonts w:hint="eastAsia" w:ascii="宋体" w:hAnsi="宋体"/>
          <w:sz w:val="24"/>
        </w:rPr>
      </w:pPr>
      <w:bookmarkStart w:id="91" w:name="_Toc308164811"/>
      <w:bookmarkStart w:id="92" w:name="_Toc217446065"/>
      <w:r>
        <w:rPr>
          <w:rFonts w:hint="eastAsia" w:ascii="宋体" w:hAnsi="宋体"/>
          <w:sz w:val="24"/>
        </w:rPr>
        <w:t>1、签订合同</w:t>
      </w:r>
      <w:bookmarkEnd w:id="91"/>
      <w:bookmarkEnd w:id="92"/>
    </w:p>
    <w:p>
      <w:pPr>
        <w:spacing w:line="500" w:lineRule="exact"/>
        <w:ind w:firstLine="480" w:firstLineChars="200"/>
        <w:rPr>
          <w:rFonts w:hint="eastAsia" w:ascii="宋体" w:hAnsi="宋体"/>
          <w:sz w:val="24"/>
        </w:rPr>
      </w:pPr>
      <w:r>
        <w:rPr>
          <w:rFonts w:hint="eastAsia" w:ascii="宋体" w:hAnsi="宋体"/>
          <w:sz w:val="24"/>
        </w:rPr>
        <w:t>（1）成交人应在成交通知书发出之日起三十日内（或</w:t>
      </w:r>
      <w:r>
        <w:rPr>
          <w:rFonts w:ascii="宋体" w:hAnsi="宋体"/>
          <w:sz w:val="24"/>
        </w:rPr>
        <w:t>采购文件规定</w:t>
      </w:r>
      <w:r>
        <w:rPr>
          <w:rFonts w:hint="eastAsia" w:ascii="宋体" w:hAnsi="宋体"/>
          <w:sz w:val="24"/>
        </w:rPr>
        <w:t>另一个</w:t>
      </w:r>
      <w:r>
        <w:rPr>
          <w:rFonts w:ascii="宋体" w:hAnsi="宋体"/>
          <w:sz w:val="24"/>
        </w:rPr>
        <w:t>较短的时间）</w:t>
      </w:r>
      <w:r>
        <w:rPr>
          <w:rFonts w:hint="eastAsia" w:ascii="宋体" w:hAnsi="宋体"/>
          <w:sz w:val="24"/>
        </w:rPr>
        <w:t>与采购人签订采购合同。由于成交人的原因逾期未与采购人签订采购合同的，将视为放弃成交，取消其成交资格并将按相关规定进行处理。由于</w:t>
      </w:r>
      <w:r>
        <w:rPr>
          <w:rFonts w:ascii="宋体" w:hAnsi="宋体"/>
          <w:sz w:val="24"/>
        </w:rPr>
        <w:t>采购人</w:t>
      </w:r>
      <w:r>
        <w:rPr>
          <w:rFonts w:hint="eastAsia" w:ascii="宋体" w:hAnsi="宋体"/>
          <w:sz w:val="24"/>
        </w:rPr>
        <w:t>的原因逾期未与成交人签订采购合同的，将按相关规定进行处理。</w:t>
      </w:r>
    </w:p>
    <w:p>
      <w:pPr>
        <w:spacing w:line="500" w:lineRule="exact"/>
        <w:ind w:firstLine="480" w:firstLineChars="200"/>
        <w:rPr>
          <w:rFonts w:hint="eastAsia" w:ascii="宋体" w:hAnsi="宋体"/>
          <w:sz w:val="24"/>
        </w:rPr>
      </w:pPr>
      <w:r>
        <w:rPr>
          <w:rFonts w:hint="eastAsia" w:ascii="宋体" w:hAnsi="宋体"/>
          <w:sz w:val="24"/>
        </w:rPr>
        <w:t>（2）采购人不得向成交人提出任何不合理的要求，作为签订合同的条件，不得与成交人私下订立背离合同实质性内容的任何协议，所签订的合同不得对采购文件和成交人响应文件确定的事项进行修改。</w:t>
      </w:r>
    </w:p>
    <w:p>
      <w:pPr>
        <w:spacing w:line="500" w:lineRule="exact"/>
        <w:ind w:firstLine="480" w:firstLineChars="200"/>
        <w:rPr>
          <w:rFonts w:hint="eastAsia" w:ascii="宋体" w:hAnsi="Calibri"/>
          <w:sz w:val="24"/>
          <w:szCs w:val="22"/>
        </w:rPr>
      </w:pPr>
      <w:bookmarkStart w:id="93" w:name="_Toc217446068"/>
      <w:bookmarkStart w:id="94" w:name="_Toc308164812"/>
      <w:r>
        <w:rPr>
          <w:rFonts w:hint="eastAsia" w:ascii="宋体" w:hAnsi="Calibri"/>
          <w:sz w:val="24"/>
          <w:szCs w:val="22"/>
        </w:rPr>
        <w:t>（3）成交供应商因不可抗力原因不能履行采购合同或放弃成交的，经请示主管部门同意后，可以重新组织采购。</w:t>
      </w:r>
    </w:p>
    <w:p>
      <w:pPr>
        <w:spacing w:line="500" w:lineRule="exact"/>
        <w:ind w:firstLine="480" w:firstLineChars="200"/>
        <w:rPr>
          <w:rFonts w:hint="eastAsia" w:ascii="宋体" w:hAnsi="宋体"/>
          <w:b/>
          <w:color w:val="FF0000"/>
          <w:sz w:val="24"/>
        </w:rPr>
      </w:pPr>
      <w:r>
        <w:rPr>
          <w:rFonts w:hint="eastAsia" w:ascii="宋体" w:hAnsi="宋体"/>
          <w:sz w:val="24"/>
        </w:rPr>
        <w:t>2</w:t>
      </w:r>
      <w:r>
        <w:rPr>
          <w:rFonts w:hint="eastAsia" w:ascii="宋体" w:hAnsi="宋体"/>
          <w:b/>
          <w:sz w:val="24"/>
        </w:rPr>
        <w:t>、</w:t>
      </w:r>
      <w:r>
        <w:rPr>
          <w:rFonts w:hint="eastAsia" w:ascii="宋体" w:hAnsi="宋体"/>
          <w:b/>
          <w:color w:val="FF0000"/>
          <w:sz w:val="24"/>
        </w:rPr>
        <w:t xml:space="preserve"> </w:t>
      </w:r>
      <w:r>
        <w:rPr>
          <w:rFonts w:hint="eastAsia" w:ascii="宋体" w:hAnsi="宋体"/>
          <w:color w:val="FF0000"/>
          <w:sz w:val="24"/>
        </w:rPr>
        <w:t>履约保证金</w:t>
      </w:r>
      <w:r>
        <w:rPr>
          <w:rFonts w:hint="eastAsia" w:ascii="宋体" w:hAnsi="宋体"/>
          <w:b/>
          <w:color w:val="FF0000"/>
          <w:sz w:val="24"/>
        </w:rPr>
        <w:t>（实质性要求 项目负责人根据采购需求认真删减）</w:t>
      </w:r>
    </w:p>
    <w:p>
      <w:pPr>
        <w:widowControl/>
        <w:snapToGrid w:val="0"/>
        <w:spacing w:before="120" w:beforeLines="50"/>
        <w:ind w:firstLine="960" w:firstLineChars="400"/>
        <w:jc w:val="left"/>
        <w:rPr>
          <w:rFonts w:ascii="宋体" w:hAnsi="宋体"/>
          <w:color w:val="FF0000"/>
          <w:sz w:val="24"/>
          <w:lang w:bidi="en-US"/>
        </w:rPr>
      </w:pPr>
      <w:r>
        <w:rPr>
          <w:rFonts w:hint="eastAsia" w:ascii="宋体" w:hAnsi="宋体"/>
          <w:color w:val="FF0000"/>
          <w:sz w:val="24"/>
        </w:rPr>
        <w:t>（1）</w:t>
      </w:r>
      <w:r>
        <w:rPr>
          <w:rFonts w:hint="eastAsia" w:ascii="宋体" w:hAnsi="宋体"/>
          <w:color w:val="FF0000"/>
          <w:sz w:val="24"/>
          <w:lang w:bidi="en-US"/>
        </w:rPr>
        <w:t>履约</w:t>
      </w:r>
      <w:r>
        <w:rPr>
          <w:rFonts w:ascii="宋体" w:hAnsi="宋体"/>
          <w:color w:val="FF0000"/>
          <w:sz w:val="24"/>
          <w:lang w:bidi="en-US"/>
        </w:rPr>
        <w:t>保证金</w:t>
      </w:r>
      <w:r>
        <w:rPr>
          <w:rFonts w:hint="eastAsia" w:ascii="宋体" w:hAnsi="宋体"/>
          <w:color w:val="FF0000"/>
          <w:sz w:val="24"/>
          <w:lang w:bidi="en-US"/>
        </w:rPr>
        <w:t>金额：政府采购合同金额的</w:t>
      </w:r>
      <w:r>
        <w:rPr>
          <w:rFonts w:hint="eastAsia" w:ascii="宋体" w:hAnsi="宋体"/>
          <w:color w:val="FF0000"/>
          <w:sz w:val="24"/>
          <w:u w:val="single"/>
          <w:lang w:bidi="en-US"/>
        </w:rPr>
        <w:t xml:space="preserve">    </w:t>
      </w:r>
      <w:r>
        <w:rPr>
          <w:rFonts w:hint="eastAsia" w:ascii="宋体" w:hAnsi="宋体"/>
          <w:color w:val="FF0000"/>
          <w:sz w:val="24"/>
          <w:lang w:bidi="en-US"/>
        </w:rPr>
        <w:t>%。</w:t>
      </w:r>
    </w:p>
    <w:p>
      <w:pPr>
        <w:spacing w:line="500" w:lineRule="exact"/>
        <w:ind w:right="105" w:rightChars="50" w:firstLine="960" w:firstLineChars="400"/>
        <w:rPr>
          <w:rFonts w:ascii="宋体" w:hAnsi="宋体"/>
          <w:sz w:val="24"/>
          <w:lang w:bidi="en-US"/>
        </w:rPr>
      </w:pPr>
      <w:r>
        <w:rPr>
          <w:rFonts w:hint="eastAsia" w:ascii="宋体" w:hAnsi="宋体"/>
          <w:color w:val="FF0000"/>
          <w:sz w:val="24"/>
        </w:rPr>
        <w:t>（2）成交人应在合同签订之前交纳单一来源采购文件规定数额的履约保证金，</w:t>
      </w:r>
      <w:r>
        <w:rPr>
          <w:rFonts w:ascii="宋体" w:hAnsi="宋体"/>
          <w:color w:val="FF0000"/>
          <w:sz w:val="24"/>
        </w:rPr>
        <w:t>具体交纳方式由采购人决定</w:t>
      </w:r>
      <w:r>
        <w:rPr>
          <w:rFonts w:hint="eastAsia" w:ascii="宋体" w:hAnsi="宋体"/>
          <w:color w:val="FF0000"/>
          <w:sz w:val="24"/>
        </w:rPr>
        <w:t>。</w:t>
      </w:r>
    </w:p>
    <w:p>
      <w:pPr>
        <w:spacing w:line="500" w:lineRule="exact"/>
        <w:ind w:firstLine="960" w:firstLineChars="400"/>
        <w:rPr>
          <w:rFonts w:hint="eastAsia" w:ascii="宋体" w:hAnsi="宋体"/>
          <w:color w:val="FF0000"/>
          <w:sz w:val="24"/>
        </w:rPr>
      </w:pPr>
      <w:r>
        <w:rPr>
          <w:rFonts w:hint="eastAsia" w:ascii="宋体" w:hAnsi="宋体"/>
          <w:color w:val="FF0000"/>
          <w:sz w:val="24"/>
        </w:rPr>
        <w:t>（3）如果成交人在规定的合同签订时间内，没有按照单一来源文件的规定交纳履约保证金，且又无正当理由的，将视为放弃成交。</w:t>
      </w:r>
    </w:p>
    <w:bookmarkEnd w:id="93"/>
    <w:bookmarkEnd w:id="94"/>
    <w:p>
      <w:pPr>
        <w:spacing w:line="500" w:lineRule="exact"/>
        <w:ind w:firstLine="482" w:firstLineChars="200"/>
        <w:rPr>
          <w:rFonts w:hint="eastAsia" w:ascii="宋体" w:hAnsi="宋体"/>
          <w:b/>
          <w:sz w:val="24"/>
        </w:rPr>
      </w:pPr>
      <w:r>
        <w:rPr>
          <w:rFonts w:hint="eastAsia" w:ascii="宋体" w:hAnsi="宋体"/>
          <w:b/>
          <w:sz w:val="24"/>
        </w:rPr>
        <w:t>3、合同公告</w:t>
      </w:r>
    </w:p>
    <w:p>
      <w:pPr>
        <w:spacing w:line="500" w:lineRule="exact"/>
        <w:ind w:firstLine="480" w:firstLineChars="200"/>
        <w:rPr>
          <w:rFonts w:hint="eastAsia" w:ascii="宋体" w:hAnsi="宋体"/>
          <w:sz w:val="24"/>
        </w:rPr>
      </w:pPr>
      <w:r>
        <w:rPr>
          <w:rFonts w:hint="eastAsia" w:ascii="宋体" w:hAnsi="宋体"/>
          <w:sz w:val="24"/>
        </w:rPr>
        <w:t>采购人应当自政府采购合同签订（双方当事人均已签字盖章）之日起2个工作日内，将政府采购合同在省级以上人民政府财政部门指定的</w:t>
      </w:r>
      <w:r>
        <w:rPr>
          <w:rFonts w:hint="eastAsia"/>
          <w:highlight w:val="yellow"/>
        </w:rPr>
        <w:t>网站</w:t>
      </w:r>
      <w:r>
        <w:rPr>
          <w:rFonts w:hint="eastAsia" w:ascii="宋体" w:hAnsi="宋体"/>
          <w:sz w:val="24"/>
        </w:rPr>
        <w:t>上公告（吉林省公共资源交易公共服务平台、松原市公共资源交易中心（松原市政府采购中心）网站），但政府采购合同中涉及国家秘密、商业秘密的内容除外。</w:t>
      </w:r>
    </w:p>
    <w:p>
      <w:pPr>
        <w:spacing w:line="500" w:lineRule="exact"/>
        <w:ind w:firstLine="482" w:firstLineChars="200"/>
        <w:rPr>
          <w:rFonts w:hint="eastAsia" w:ascii="宋体" w:hAnsi="宋体"/>
          <w:b/>
          <w:sz w:val="24"/>
        </w:rPr>
      </w:pPr>
      <w:bookmarkStart w:id="95" w:name="_Toc217446069"/>
      <w:bookmarkStart w:id="96" w:name="_Toc308164813"/>
      <w:r>
        <w:rPr>
          <w:rFonts w:hint="eastAsia" w:ascii="宋体" w:hAnsi="宋体"/>
          <w:b/>
          <w:sz w:val="24"/>
        </w:rPr>
        <w:t>4、履行合同</w:t>
      </w:r>
      <w:bookmarkEnd w:id="95"/>
      <w:bookmarkEnd w:id="96"/>
    </w:p>
    <w:p>
      <w:pPr>
        <w:spacing w:line="500" w:lineRule="exact"/>
        <w:ind w:firstLine="480" w:firstLineChars="200"/>
        <w:rPr>
          <w:rFonts w:hint="eastAsia" w:ascii="宋体" w:hAnsi="宋体"/>
          <w:sz w:val="24"/>
        </w:rPr>
      </w:pPr>
      <w:r>
        <w:rPr>
          <w:rFonts w:hint="eastAsia" w:ascii="宋体" w:hAnsi="宋体"/>
          <w:sz w:val="24"/>
        </w:rPr>
        <w:t>（1）成交人与采购人签订合同后，合同双方应严格执行合同条款，履行合同规定的义务，保证合同的顺利完成。</w:t>
      </w:r>
    </w:p>
    <w:p>
      <w:pPr>
        <w:spacing w:line="500" w:lineRule="exact"/>
        <w:ind w:firstLine="480" w:firstLineChars="200"/>
        <w:rPr>
          <w:rFonts w:hint="eastAsia" w:ascii="宋体" w:hAnsi="宋体"/>
          <w:sz w:val="24"/>
        </w:rPr>
      </w:pPr>
      <w:r>
        <w:rPr>
          <w:rFonts w:hint="eastAsia" w:ascii="宋体" w:hAnsi="宋体"/>
          <w:sz w:val="24"/>
        </w:rPr>
        <w:t>（2）在合同履行过程中，如发生合同纠纷，合同双方应按照《合同法》的有关规定进行处理。</w:t>
      </w:r>
    </w:p>
    <w:p>
      <w:pPr>
        <w:spacing w:line="500" w:lineRule="exact"/>
        <w:ind w:firstLine="482" w:firstLineChars="200"/>
        <w:rPr>
          <w:rFonts w:hint="eastAsia" w:ascii="宋体" w:hAnsi="宋体"/>
          <w:b/>
          <w:sz w:val="24"/>
        </w:rPr>
      </w:pPr>
      <w:bookmarkStart w:id="97" w:name="_Toc217446070"/>
      <w:bookmarkStart w:id="98" w:name="_Toc308164814"/>
      <w:r>
        <w:rPr>
          <w:rFonts w:hint="eastAsia" w:ascii="宋体" w:hAnsi="宋体"/>
          <w:b/>
          <w:sz w:val="24"/>
        </w:rPr>
        <w:t>5、 验收</w:t>
      </w:r>
      <w:bookmarkEnd w:id="97"/>
      <w:bookmarkEnd w:id="98"/>
    </w:p>
    <w:p>
      <w:pPr>
        <w:spacing w:line="500" w:lineRule="exact"/>
        <w:ind w:firstLine="480" w:firstLineChars="200"/>
        <w:rPr>
          <w:rFonts w:hint="eastAsia" w:ascii="宋体" w:hAnsi="宋体"/>
          <w:sz w:val="24"/>
        </w:rPr>
      </w:pPr>
      <w:r>
        <w:rPr>
          <w:rFonts w:hint="eastAsia" w:ascii="宋体" w:hAnsi="宋体"/>
          <w:sz w:val="24"/>
        </w:rPr>
        <w:t>（1）本项目采购人应严格按照政府采购相关法律法规的要求进行验收。验收结束后，将验收报告在省级以上人民政府财政部门指定的媒体上公告（吉林省公共资源交易公共服务平台、松原市公共资源交易中心（松原市政府采购中心）网站），但政府采购合同中涉及国家秘密、商业秘密的内容除外。</w:t>
      </w:r>
    </w:p>
    <w:p>
      <w:pPr>
        <w:spacing w:line="500" w:lineRule="exact"/>
        <w:ind w:firstLine="480" w:firstLineChars="200"/>
        <w:rPr>
          <w:rFonts w:ascii="宋体" w:hAnsi="宋体"/>
          <w:sz w:val="24"/>
        </w:rPr>
      </w:pPr>
      <w:r>
        <w:rPr>
          <w:rFonts w:hint="eastAsia" w:ascii="宋体" w:hAnsi="宋体"/>
          <w:sz w:val="24"/>
        </w:rPr>
        <w:t>（2）验收结果不合格的，</w:t>
      </w:r>
      <w:r>
        <w:rPr>
          <w:rFonts w:hint="eastAsia" w:ascii="宋体"/>
          <w:sz w:val="24"/>
        </w:rPr>
        <w:t>履约保证金将不予退还，</w:t>
      </w:r>
      <w:r>
        <w:rPr>
          <w:rFonts w:hint="eastAsia" w:ascii="宋体" w:hAnsi="宋体"/>
          <w:sz w:val="24"/>
        </w:rPr>
        <w:t>将不予支付采购资金，采购人呈报本项目同级财政部门按照政府采购法律法规等有关规定给予处罚。</w:t>
      </w:r>
    </w:p>
    <w:p>
      <w:pPr>
        <w:spacing w:line="500" w:lineRule="exact"/>
        <w:ind w:firstLine="482" w:firstLineChars="200"/>
        <w:rPr>
          <w:rFonts w:hint="eastAsia" w:ascii="宋体" w:hAnsi="宋体"/>
          <w:b/>
          <w:sz w:val="24"/>
        </w:rPr>
      </w:pPr>
      <w:r>
        <w:rPr>
          <w:rFonts w:hint="eastAsia" w:ascii="宋体" w:hAnsi="宋体"/>
          <w:b/>
          <w:sz w:val="24"/>
        </w:rPr>
        <w:t>6、资金支付</w:t>
      </w:r>
    </w:p>
    <w:p>
      <w:pPr>
        <w:spacing w:line="500" w:lineRule="exact"/>
        <w:ind w:firstLine="480" w:firstLineChars="200"/>
        <w:rPr>
          <w:rFonts w:hint="eastAsia" w:ascii="宋体" w:hAnsi="宋体"/>
          <w:sz w:val="24"/>
        </w:rPr>
      </w:pPr>
      <w:r>
        <w:rPr>
          <w:rFonts w:hint="eastAsia" w:ascii="宋体" w:hAnsi="宋体"/>
          <w:sz w:val="24"/>
        </w:rPr>
        <w:t>采购人应按照政府采购合同规定，及时向成交供应商支付采购资金。</w:t>
      </w:r>
    </w:p>
    <w:bookmarkEnd w:id="89"/>
    <w:bookmarkEnd w:id="90"/>
    <w:p>
      <w:pPr>
        <w:pStyle w:val="2"/>
        <w:spacing w:line="240" w:lineRule="atLeast"/>
        <w:rPr>
          <w:sz w:val="32"/>
          <w:szCs w:val="32"/>
        </w:rPr>
      </w:pPr>
      <w:bookmarkStart w:id="99" w:name="_Toc308164815"/>
      <w:bookmarkStart w:id="100" w:name="_Toc217446074"/>
      <w:bookmarkStart w:id="101" w:name="_Toc533597068"/>
      <w:bookmarkStart w:id="102" w:name="_Toc183682380"/>
      <w:bookmarkStart w:id="103" w:name="_Toc183582243"/>
      <w:r>
        <w:rPr>
          <w:rFonts w:hint="eastAsia"/>
          <w:sz w:val="32"/>
          <w:szCs w:val="32"/>
        </w:rPr>
        <w:t>七、纪律要求</w:t>
      </w:r>
      <w:bookmarkEnd w:id="99"/>
      <w:bookmarkEnd w:id="100"/>
      <w:bookmarkEnd w:id="101"/>
    </w:p>
    <w:p>
      <w:pPr>
        <w:spacing w:line="500" w:lineRule="exact"/>
        <w:ind w:firstLine="480" w:firstLineChars="200"/>
        <w:rPr>
          <w:rFonts w:hint="eastAsia" w:ascii="宋体" w:hAnsi="宋体"/>
          <w:bCs/>
          <w:sz w:val="24"/>
        </w:rPr>
      </w:pPr>
      <w:r>
        <w:rPr>
          <w:rFonts w:hint="eastAsia" w:ascii="宋体" w:hAnsi="宋体"/>
          <w:sz w:val="24"/>
        </w:rPr>
        <w:t>供应商参加本项目不得有下列情形：</w:t>
      </w:r>
    </w:p>
    <w:p>
      <w:pPr>
        <w:spacing w:line="500" w:lineRule="exact"/>
        <w:ind w:firstLine="480" w:firstLineChars="200"/>
        <w:rPr>
          <w:rFonts w:hint="eastAsia" w:ascii="宋体" w:hAnsi="宋体"/>
          <w:sz w:val="24"/>
        </w:rPr>
      </w:pPr>
      <w:r>
        <w:rPr>
          <w:rFonts w:hint="eastAsia" w:ascii="宋体" w:hAnsi="宋体"/>
          <w:sz w:val="24"/>
        </w:rPr>
        <w:t>（1）提供虚假材料谋取成交；</w:t>
      </w:r>
    </w:p>
    <w:p>
      <w:pPr>
        <w:spacing w:line="500" w:lineRule="exact"/>
        <w:ind w:firstLine="480" w:firstLineChars="200"/>
        <w:rPr>
          <w:rFonts w:hint="eastAsia" w:ascii="宋体" w:hAnsi="宋体"/>
          <w:sz w:val="24"/>
        </w:rPr>
      </w:pPr>
      <w:r>
        <w:rPr>
          <w:rFonts w:hint="eastAsia" w:ascii="宋体" w:hAnsi="宋体"/>
          <w:sz w:val="24"/>
        </w:rPr>
        <w:t>（2）向采购单位、协商小组成员行贿或者提供其他不正当利益；</w:t>
      </w:r>
    </w:p>
    <w:p>
      <w:pPr>
        <w:spacing w:line="500" w:lineRule="exact"/>
        <w:ind w:firstLine="480" w:firstLineChars="200"/>
        <w:rPr>
          <w:rFonts w:hint="eastAsia" w:ascii="宋体" w:hAnsi="宋体"/>
          <w:sz w:val="24"/>
        </w:rPr>
      </w:pPr>
      <w:r>
        <w:rPr>
          <w:rFonts w:hint="eastAsia" w:ascii="宋体" w:hAnsi="宋体"/>
          <w:sz w:val="24"/>
        </w:rPr>
        <w:t>（3）与采购单位恶意串通；</w:t>
      </w:r>
    </w:p>
    <w:p>
      <w:pPr>
        <w:spacing w:line="500" w:lineRule="exact"/>
        <w:ind w:firstLine="480" w:firstLineChars="200"/>
        <w:rPr>
          <w:rFonts w:hint="eastAsia" w:ascii="宋体" w:hAnsi="宋体"/>
          <w:sz w:val="24"/>
        </w:rPr>
      </w:pPr>
      <w:r>
        <w:rPr>
          <w:rFonts w:hint="eastAsia" w:ascii="宋体" w:hAnsi="宋体"/>
          <w:sz w:val="24"/>
        </w:rPr>
        <w:t>（4）成交或者成交后无正当理由拒不与采购人签订政府采购合同；</w:t>
      </w:r>
    </w:p>
    <w:p>
      <w:pPr>
        <w:spacing w:line="500" w:lineRule="exact"/>
        <w:ind w:firstLine="480" w:firstLineChars="200"/>
        <w:rPr>
          <w:rFonts w:hint="eastAsia" w:ascii="宋体" w:hAnsi="宋体"/>
          <w:sz w:val="24"/>
        </w:rPr>
      </w:pPr>
      <w:r>
        <w:rPr>
          <w:rFonts w:hint="eastAsia" w:ascii="宋体" w:hAnsi="宋体"/>
          <w:sz w:val="24"/>
        </w:rPr>
        <w:t>（5）未按照采购文件确定的事项签订政府采购合同；</w:t>
      </w:r>
    </w:p>
    <w:p>
      <w:pPr>
        <w:spacing w:line="500" w:lineRule="exact"/>
        <w:ind w:firstLine="480" w:firstLineChars="200"/>
        <w:rPr>
          <w:rFonts w:hint="eastAsia" w:ascii="宋体" w:hAnsi="宋体"/>
          <w:sz w:val="24"/>
        </w:rPr>
      </w:pPr>
      <w:r>
        <w:rPr>
          <w:rFonts w:hint="eastAsia" w:ascii="宋体" w:hAnsi="宋体"/>
          <w:sz w:val="24"/>
        </w:rPr>
        <w:t>（6）提供假冒伪劣产品；</w:t>
      </w:r>
    </w:p>
    <w:p>
      <w:pPr>
        <w:spacing w:line="500" w:lineRule="exact"/>
        <w:ind w:firstLine="480" w:firstLineChars="200"/>
        <w:rPr>
          <w:rFonts w:hint="eastAsia" w:ascii="宋体" w:hAnsi="宋体"/>
          <w:sz w:val="24"/>
        </w:rPr>
      </w:pPr>
      <w:r>
        <w:rPr>
          <w:rFonts w:hint="eastAsia" w:ascii="宋体" w:hAnsi="宋体"/>
          <w:sz w:val="24"/>
        </w:rPr>
        <w:t>（7）将政府采购合同转包或者违规分包；</w:t>
      </w:r>
    </w:p>
    <w:p>
      <w:pPr>
        <w:spacing w:line="500" w:lineRule="exact"/>
        <w:ind w:firstLine="480" w:firstLineChars="200"/>
        <w:rPr>
          <w:rFonts w:hint="eastAsia" w:ascii="宋体" w:hAnsi="宋体"/>
          <w:sz w:val="24"/>
        </w:rPr>
      </w:pPr>
      <w:r>
        <w:rPr>
          <w:rFonts w:hint="eastAsia" w:ascii="宋体" w:hAnsi="宋体"/>
          <w:sz w:val="24"/>
        </w:rPr>
        <w:t>（8）擅自变更、中止或者终止政府采购合同；</w:t>
      </w:r>
    </w:p>
    <w:p>
      <w:pPr>
        <w:spacing w:line="500" w:lineRule="exact"/>
        <w:ind w:firstLine="480" w:firstLineChars="200"/>
        <w:rPr>
          <w:rFonts w:hint="eastAsia" w:ascii="宋体" w:hAnsi="宋体"/>
          <w:sz w:val="24"/>
        </w:rPr>
      </w:pPr>
      <w:r>
        <w:rPr>
          <w:rFonts w:hint="eastAsia" w:ascii="宋体" w:hAnsi="宋体"/>
          <w:sz w:val="24"/>
        </w:rPr>
        <w:t>（9）拒绝有关部门的监督检查或者向监督检查部门提供虚假情况；</w:t>
      </w:r>
    </w:p>
    <w:p>
      <w:pPr>
        <w:spacing w:line="500" w:lineRule="exact"/>
        <w:ind w:firstLine="480" w:firstLineChars="200"/>
        <w:rPr>
          <w:rFonts w:hint="eastAsia" w:ascii="宋体" w:hAnsi="宋体"/>
          <w:sz w:val="24"/>
        </w:rPr>
      </w:pPr>
      <w:r>
        <w:rPr>
          <w:rFonts w:hint="eastAsia" w:ascii="宋体" w:hAnsi="宋体"/>
          <w:sz w:val="24"/>
        </w:rPr>
        <w:t>（10）法律法规规定的其他情形。</w:t>
      </w:r>
    </w:p>
    <w:p>
      <w:pPr>
        <w:spacing w:line="500" w:lineRule="exact"/>
        <w:ind w:firstLine="480" w:firstLineChars="200"/>
        <w:rPr>
          <w:rFonts w:ascii="宋体" w:hAnsi="宋体"/>
          <w:sz w:val="24"/>
        </w:rPr>
      </w:pPr>
      <w:r>
        <w:rPr>
          <w:rFonts w:hint="eastAsia" w:ascii="宋体" w:hAnsi="宋体"/>
          <w:sz w:val="24"/>
        </w:rPr>
        <w:t>供应商有上述情形的，按照规定追究法律责任，同时将取消成交资格或者认定成交无效。将该供应商列入不良行为记录名单，视情节一至三年内不准进入本地政府采购市场，同时在发布本招标公告的网站上公示。</w:t>
      </w:r>
    </w:p>
    <w:p>
      <w:pPr>
        <w:spacing w:line="500" w:lineRule="exact"/>
        <w:ind w:firstLine="480" w:firstLineChars="200"/>
        <w:rPr>
          <w:rFonts w:hint="eastAsia" w:ascii="宋体" w:hAnsi="宋体"/>
          <w:sz w:val="24"/>
        </w:rPr>
      </w:pPr>
    </w:p>
    <w:p>
      <w:pPr>
        <w:pStyle w:val="2"/>
        <w:spacing w:line="240" w:lineRule="atLeast"/>
        <w:rPr>
          <w:rFonts w:hint="eastAsia"/>
          <w:sz w:val="32"/>
          <w:szCs w:val="32"/>
        </w:rPr>
      </w:pPr>
      <w:bookmarkStart w:id="104" w:name="_Toc217446078"/>
      <w:bookmarkStart w:id="105" w:name="_Toc308164819"/>
      <w:bookmarkStart w:id="106" w:name="_Toc533597069"/>
      <w:r>
        <w:rPr>
          <w:rFonts w:hint="eastAsia"/>
          <w:sz w:val="32"/>
          <w:szCs w:val="32"/>
        </w:rPr>
        <w:t>八、询问、质疑和投诉</w:t>
      </w:r>
      <w:bookmarkEnd w:id="104"/>
      <w:bookmarkEnd w:id="105"/>
      <w:bookmarkEnd w:id="106"/>
      <w:bookmarkStart w:id="107" w:name="_Toc217446079"/>
    </w:p>
    <w:bookmarkEnd w:id="102"/>
    <w:bookmarkEnd w:id="103"/>
    <w:bookmarkEnd w:id="107"/>
    <w:p>
      <w:pPr>
        <w:spacing w:line="500" w:lineRule="exact"/>
        <w:ind w:firstLine="480" w:firstLineChars="200"/>
        <w:rPr>
          <w:rFonts w:hint="eastAsia" w:ascii="宋体" w:hAnsi="宋体"/>
          <w:sz w:val="24"/>
        </w:rPr>
      </w:pPr>
      <w:r>
        <w:rPr>
          <w:rFonts w:hint="eastAsia" w:ascii="宋体" w:hAnsi="宋体"/>
          <w:sz w:val="24"/>
        </w:rPr>
        <w:t>询问、质疑、投诉的接收和处理严格按照《中华人民共和国政府采购法》、《中华人民共和国政府采购法实施条例》、《政府采购货物和服务招标投标管理办法》、《政府采购供应商投诉处理办法》、《财政部关于加强政府采购供应商投诉受理审查工作的通知》、《松原市政府采购中心质疑答复办法》的规定办理。</w:t>
      </w:r>
    </w:p>
    <w:p>
      <w:pPr>
        <w:pStyle w:val="2"/>
        <w:spacing w:line="240" w:lineRule="atLeast"/>
        <w:rPr>
          <w:rFonts w:hint="eastAsia"/>
          <w:sz w:val="32"/>
          <w:szCs w:val="32"/>
        </w:rPr>
      </w:pPr>
      <w:bookmarkStart w:id="108" w:name="_Toc533597070"/>
      <w:r>
        <w:rPr>
          <w:rFonts w:hint="eastAsia"/>
          <w:sz w:val="32"/>
          <w:szCs w:val="32"/>
        </w:rPr>
        <w:t>九、其他</w:t>
      </w:r>
      <w:bookmarkEnd w:id="108"/>
    </w:p>
    <w:p>
      <w:pPr>
        <w:spacing w:line="500" w:lineRule="exact"/>
        <w:ind w:firstLine="480" w:firstLineChars="200"/>
        <w:rPr>
          <w:rFonts w:hint="eastAsia" w:ascii="宋体" w:hAnsi="宋体" w:eastAsia="宋体"/>
          <w:sz w:val="24"/>
          <w:lang w:val="en-US" w:eastAsia="zh-CN"/>
        </w:rPr>
      </w:pPr>
      <w:r>
        <w:rPr>
          <w:rFonts w:hint="eastAsia" w:ascii="宋体" w:hAnsi="宋体"/>
          <w:sz w:val="24"/>
        </w:rPr>
        <w:t>本采购文件中所引相关法律制度规定，在政府采购中有变化的，按照变化后的相关法律制度规定执行。在本项目采购截止时间届满后，因相关法律制度规定的变化导致不符合相关法律制度规定的，直接按照变化后的相关法律制度规定执</w:t>
      </w:r>
      <w:r>
        <w:rPr>
          <w:rFonts w:hint="eastAsia" w:ascii="宋体" w:hAnsi="宋体"/>
          <w:sz w:val="24"/>
          <w:lang w:eastAsia="zh-CN"/>
        </w:rPr>
        <w:t>行，本招标文件不再做调整。</w:t>
      </w:r>
    </w:p>
    <w:p>
      <w:pPr>
        <w:pStyle w:val="23"/>
        <w:numPr>
          <w:ilvl w:val="0"/>
          <w:numId w:val="0"/>
        </w:numPr>
        <w:ind w:leftChars="0"/>
        <w:jc w:val="both"/>
        <w:rPr>
          <w:sz w:val="52"/>
          <w:szCs w:val="52"/>
        </w:rPr>
      </w:pPr>
      <w:bookmarkStart w:id="109" w:name="_Toc217446093"/>
    </w:p>
    <w:p>
      <w:pPr>
        <w:pStyle w:val="23"/>
        <w:numPr>
          <w:ilvl w:val="0"/>
          <w:numId w:val="0"/>
        </w:numPr>
        <w:ind w:leftChars="0"/>
        <w:jc w:val="both"/>
      </w:pPr>
      <w:bookmarkStart w:id="110" w:name="_Toc533597071"/>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jc w:val="both"/>
        <w:rPr>
          <w:rFonts w:hint="eastAsia"/>
          <w:sz w:val="44"/>
          <w:szCs w:val="44"/>
        </w:rPr>
      </w:pPr>
    </w:p>
    <w:p>
      <w:pPr>
        <w:pStyle w:val="23"/>
        <w:numPr>
          <w:ilvl w:val="0"/>
          <w:numId w:val="0"/>
        </w:numPr>
        <w:ind w:leftChars="0" w:firstLine="883" w:firstLineChars="200"/>
        <w:jc w:val="both"/>
        <w:rPr>
          <w:sz w:val="44"/>
          <w:szCs w:val="44"/>
        </w:rPr>
      </w:pPr>
      <w:r>
        <w:rPr>
          <w:rFonts w:hint="eastAsia"/>
          <w:sz w:val="44"/>
          <w:szCs w:val="44"/>
        </w:rPr>
        <w:t>第三章 采购项目技术、服务</w:t>
      </w:r>
      <w:bookmarkEnd w:id="110"/>
      <w:bookmarkStart w:id="111" w:name="_Toc533596882"/>
      <w:bookmarkStart w:id="112" w:name="_Toc533597072"/>
    </w:p>
    <w:p>
      <w:pPr>
        <w:pStyle w:val="23"/>
        <w:numPr>
          <w:ilvl w:val="0"/>
          <w:numId w:val="0"/>
        </w:numPr>
        <w:ind w:leftChars="0" w:firstLine="2650" w:firstLineChars="600"/>
        <w:jc w:val="both"/>
        <w:rPr>
          <w:sz w:val="44"/>
          <w:szCs w:val="44"/>
        </w:rPr>
      </w:pPr>
      <w:r>
        <w:rPr>
          <w:rFonts w:hint="eastAsia"/>
          <w:sz w:val="44"/>
          <w:szCs w:val="44"/>
        </w:rPr>
        <w:t>及其他商务要求</w:t>
      </w:r>
      <w:bookmarkEnd w:id="109"/>
      <w:bookmarkEnd w:id="111"/>
      <w:bookmarkEnd w:id="112"/>
    </w:p>
    <w:p>
      <w:pPr>
        <w:rPr>
          <w:rFonts w:hint="eastAsia"/>
        </w:rPr>
      </w:pPr>
    </w:p>
    <w:p>
      <w:pPr>
        <w:snapToGrid w:val="0"/>
        <w:spacing w:line="480" w:lineRule="auto"/>
        <w:ind w:firstLine="420"/>
        <w:rPr>
          <w:rFonts w:ascii="宋体" w:hAnsi="宋体" w:cs="宋体"/>
          <w:b/>
          <w:color w:val="FF0000"/>
          <w:kern w:val="0"/>
          <w:sz w:val="28"/>
          <w:szCs w:val="28"/>
        </w:rPr>
      </w:pPr>
      <w:r>
        <w:rPr>
          <w:rFonts w:hint="eastAsia" w:ascii="宋体" w:hAnsi="宋体" w:cs="宋体"/>
          <w:b/>
          <w:color w:val="FF0000"/>
          <w:kern w:val="0"/>
          <w:sz w:val="28"/>
          <w:szCs w:val="28"/>
        </w:rPr>
        <w:t>（项目负责人根据采购人纸质需求认真填写）</w:t>
      </w:r>
    </w:p>
    <w:p>
      <w:pPr>
        <w:snapToGrid w:val="0"/>
        <w:spacing w:line="480" w:lineRule="auto"/>
        <w:ind w:firstLine="420"/>
        <w:rPr>
          <w:rFonts w:hint="eastAsia" w:ascii="宋体" w:hAnsi="宋体" w:cs="宋体"/>
          <w:b/>
          <w:color w:val="FF0000"/>
          <w:kern w:val="0"/>
          <w:sz w:val="28"/>
          <w:szCs w:val="28"/>
        </w:rPr>
      </w:pPr>
      <w:r>
        <w:rPr>
          <w:rFonts w:hint="eastAsia" w:ascii="宋体" w:hAnsi="宋体" w:cs="宋体"/>
          <w:b/>
          <w:color w:val="FF0000"/>
          <w:kern w:val="0"/>
          <w:sz w:val="28"/>
          <w:szCs w:val="28"/>
        </w:rPr>
        <w:t>（根据新的需求模板调整）</w:t>
      </w:r>
    </w:p>
    <w:p>
      <w:pPr>
        <w:keepNext/>
        <w:keepLines/>
        <w:spacing w:line="700" w:lineRule="exact"/>
        <w:ind w:firstLine="700" w:firstLineChars="250"/>
        <w:outlineLvl w:val="1"/>
        <w:rPr>
          <w:rFonts w:hint="eastAsia" w:ascii="宋体" w:hAnsi="宋体"/>
          <w:sz w:val="28"/>
          <w:szCs w:val="28"/>
        </w:rPr>
      </w:pPr>
      <w:bookmarkStart w:id="113" w:name="_Toc533597073"/>
      <w:bookmarkStart w:id="114" w:name="_Toc518207810"/>
      <w:r>
        <w:rPr>
          <w:rFonts w:hint="eastAsia" w:ascii="宋体" w:hAnsi="宋体"/>
          <w:sz w:val="28"/>
          <w:szCs w:val="28"/>
          <w:lang w:val="zh-CN" w:eastAsia="zh-CN"/>
        </w:rPr>
        <w:t>一、 项目概述</w:t>
      </w:r>
      <w:bookmarkEnd w:id="113"/>
      <w:bookmarkEnd w:id="114"/>
      <w:r>
        <w:rPr>
          <w:rFonts w:hint="eastAsia" w:ascii="宋体" w:hAnsi="宋体"/>
          <w:sz w:val="28"/>
          <w:szCs w:val="28"/>
          <w:lang w:val="zh-CN"/>
        </w:rPr>
        <w:t>:</w:t>
      </w:r>
      <w:r>
        <w:rPr>
          <w:rFonts w:ascii="宋体" w:hAnsi="宋体"/>
          <w:sz w:val="28"/>
          <w:szCs w:val="28"/>
        </w:rPr>
        <w:t>………………………</w:t>
      </w:r>
    </w:p>
    <w:p>
      <w:pPr>
        <w:keepNext/>
        <w:keepLines/>
        <w:spacing w:line="700" w:lineRule="exact"/>
        <w:ind w:firstLine="700" w:firstLineChars="250"/>
        <w:outlineLvl w:val="1"/>
        <w:rPr>
          <w:rFonts w:hint="eastAsia" w:ascii="宋体" w:hAnsi="宋体"/>
          <w:sz w:val="28"/>
          <w:szCs w:val="28"/>
          <w:lang w:val="zh-CN"/>
        </w:rPr>
      </w:pPr>
      <w:bookmarkStart w:id="115" w:name="_Toc533597074"/>
      <w:bookmarkStart w:id="116" w:name="_Toc518207811"/>
      <w:r>
        <w:rPr>
          <w:rFonts w:hint="eastAsia" w:ascii="宋体" w:hAnsi="宋体"/>
          <w:sz w:val="28"/>
          <w:szCs w:val="28"/>
          <w:lang w:val="zh-CN" w:eastAsia="zh-CN"/>
        </w:rPr>
        <w:t>二、项目清单及技术</w:t>
      </w:r>
      <w:r>
        <w:rPr>
          <w:rFonts w:ascii="宋体" w:hAnsi="宋体"/>
          <w:sz w:val="28"/>
          <w:szCs w:val="28"/>
          <w:lang w:val="zh-CN" w:eastAsia="zh-CN"/>
        </w:rPr>
        <w:t>参数</w:t>
      </w:r>
      <w:r>
        <w:rPr>
          <w:rFonts w:hint="eastAsia" w:ascii="宋体" w:hAnsi="宋体"/>
          <w:sz w:val="28"/>
          <w:szCs w:val="28"/>
          <w:lang w:val="zh-CN"/>
        </w:rPr>
        <w:t>、服务标准</w:t>
      </w:r>
      <w:r>
        <w:rPr>
          <w:rFonts w:ascii="宋体" w:hAnsi="宋体"/>
          <w:sz w:val="28"/>
          <w:szCs w:val="28"/>
          <w:lang w:val="zh-CN" w:eastAsia="zh-CN"/>
        </w:rPr>
        <w:t>要求</w:t>
      </w:r>
      <w:bookmarkEnd w:id="115"/>
      <w:bookmarkEnd w:id="116"/>
    </w:p>
    <w:p>
      <w:pPr>
        <w:keepNext/>
        <w:keepLines/>
        <w:spacing w:line="700" w:lineRule="exact"/>
        <w:ind w:firstLine="700" w:firstLineChars="250"/>
        <w:outlineLvl w:val="1"/>
        <w:rPr>
          <w:rFonts w:hint="eastAsia" w:ascii="宋体" w:hAnsi="宋体"/>
          <w:sz w:val="28"/>
          <w:szCs w:val="28"/>
          <w:lang w:val="zh-CN"/>
        </w:rPr>
      </w:pPr>
      <w:bookmarkStart w:id="117" w:name="_Toc533597075"/>
      <w:r>
        <w:rPr>
          <w:rFonts w:hint="eastAsia" w:ascii="宋体" w:hAnsi="宋体"/>
          <w:sz w:val="28"/>
          <w:szCs w:val="28"/>
          <w:lang w:val="zh-CN" w:eastAsia="zh-CN"/>
        </w:rPr>
        <w:t>三</w:t>
      </w:r>
      <w:r>
        <w:rPr>
          <w:rFonts w:ascii="宋体" w:hAnsi="宋体"/>
          <w:sz w:val="28"/>
          <w:szCs w:val="28"/>
          <w:lang w:val="zh-CN" w:eastAsia="zh-CN"/>
        </w:rPr>
        <w:t>、</w:t>
      </w:r>
      <w:r>
        <w:rPr>
          <w:rFonts w:hint="eastAsia" w:ascii="宋体" w:hAnsi="宋体"/>
          <w:sz w:val="28"/>
          <w:szCs w:val="28"/>
          <w:lang w:val="zh-CN"/>
        </w:rPr>
        <w:t>售后服务要求</w:t>
      </w:r>
      <w:bookmarkEnd w:id="117"/>
    </w:p>
    <w:p>
      <w:pPr>
        <w:spacing w:line="700" w:lineRule="exact"/>
        <w:ind w:firstLine="420" w:firstLineChars="150"/>
        <w:rPr>
          <w:rFonts w:hint="eastAsia" w:ascii="宋体" w:hAnsi="宋体" w:cs="宋体"/>
          <w:sz w:val="28"/>
          <w:szCs w:val="28"/>
        </w:rPr>
      </w:pPr>
      <w:r>
        <w:rPr>
          <w:rFonts w:hint="eastAsia" w:ascii="宋体" w:hAnsi="宋体" w:cs="宋体"/>
          <w:sz w:val="28"/>
          <w:szCs w:val="28"/>
          <w:lang w:val="zh-CN"/>
        </w:rPr>
        <w:t>（一）</w:t>
      </w:r>
      <w:r>
        <w:rPr>
          <w:rFonts w:hint="eastAsia" w:ascii="宋体" w:hAnsi="宋体" w:cs="宋体"/>
          <w:sz w:val="28"/>
          <w:szCs w:val="28"/>
        </w:rPr>
        <w:t>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700" w:lineRule="exact"/>
        <w:ind w:firstLine="560" w:firstLineChars="200"/>
        <w:rPr>
          <w:rFonts w:hint="eastAsia" w:ascii="宋体" w:hAnsi="宋体" w:cs="宋体"/>
          <w:sz w:val="28"/>
          <w:szCs w:val="28"/>
        </w:rPr>
      </w:pPr>
      <w:r>
        <w:rPr>
          <w:rFonts w:hint="eastAsia" w:ascii="宋体" w:hAnsi="宋体" w:cs="宋体"/>
          <w:sz w:val="28"/>
          <w:szCs w:val="28"/>
        </w:rPr>
        <w:t>（二）乙方须指派专人负责与甲方联系售后服务事宜。 </w:t>
      </w:r>
    </w:p>
    <w:p>
      <w:pPr>
        <w:spacing w:line="700" w:lineRule="exact"/>
        <w:ind w:firstLine="562" w:firstLineChars="200"/>
        <w:rPr>
          <w:rFonts w:ascii="宋体" w:hAnsi="宋体"/>
          <w:sz w:val="28"/>
          <w:szCs w:val="28"/>
        </w:rPr>
      </w:pPr>
      <w:r>
        <w:rPr>
          <w:rFonts w:hint="eastAsia" w:ascii="宋体" w:hAnsi="宋体" w:cs="宋体"/>
          <w:b/>
          <w:sz w:val="28"/>
          <w:szCs w:val="28"/>
        </w:rPr>
        <w:t>（三）其它要求：</w:t>
      </w:r>
      <w:r>
        <w:rPr>
          <w:rFonts w:ascii="宋体" w:hAnsi="宋体"/>
          <w:sz w:val="28"/>
          <w:szCs w:val="28"/>
        </w:rPr>
        <w:t>……………………</w:t>
      </w:r>
      <w:bookmarkStart w:id="118" w:name="_Toc533597076"/>
    </w:p>
    <w:p>
      <w:pPr>
        <w:spacing w:line="700" w:lineRule="exact"/>
        <w:ind w:firstLine="560" w:firstLineChars="200"/>
        <w:rPr>
          <w:rFonts w:ascii="宋体" w:hAnsi="宋体"/>
          <w:sz w:val="28"/>
          <w:szCs w:val="28"/>
        </w:rPr>
      </w:pPr>
      <w:r>
        <w:rPr>
          <w:rFonts w:hint="eastAsia" w:ascii="宋体" w:hAnsi="宋体"/>
          <w:sz w:val="28"/>
          <w:szCs w:val="28"/>
          <w:lang w:val="zh-CN"/>
        </w:rPr>
        <w:t>四、验收标准要求：</w:t>
      </w:r>
      <w:r>
        <w:rPr>
          <w:rFonts w:ascii="宋体" w:hAnsi="宋体"/>
          <w:sz w:val="28"/>
          <w:szCs w:val="28"/>
        </w:rPr>
        <w:t>……………………</w:t>
      </w:r>
      <w:bookmarkEnd w:id="118"/>
      <w:bookmarkStart w:id="119" w:name="_Toc518207812"/>
      <w:bookmarkStart w:id="120" w:name="_Toc533597077"/>
    </w:p>
    <w:p>
      <w:pPr>
        <w:spacing w:line="700" w:lineRule="exact"/>
        <w:ind w:firstLine="562" w:firstLineChars="200"/>
        <w:rPr>
          <w:rFonts w:ascii="宋体" w:hAnsi="宋体"/>
          <w:sz w:val="28"/>
          <w:szCs w:val="28"/>
          <w:lang w:val="zh-CN"/>
        </w:rPr>
      </w:pPr>
      <w:r>
        <w:rPr>
          <w:rFonts w:hint="eastAsia" w:ascii="宋体" w:hAnsi="宋体"/>
          <w:b/>
          <w:bCs/>
          <w:sz w:val="28"/>
          <w:szCs w:val="28"/>
          <w:lang w:val="zh-CN"/>
        </w:rPr>
        <w:t>五</w:t>
      </w:r>
      <w:r>
        <w:rPr>
          <w:rFonts w:ascii="宋体" w:hAnsi="宋体"/>
          <w:b/>
          <w:bCs/>
          <w:sz w:val="28"/>
          <w:szCs w:val="28"/>
          <w:lang w:val="zh-CN" w:eastAsia="zh-CN"/>
        </w:rPr>
        <w:t>、</w:t>
      </w:r>
      <w:bookmarkEnd w:id="119"/>
      <w:bookmarkStart w:id="121" w:name="_Toc518207814"/>
      <w:r>
        <w:rPr>
          <w:rFonts w:hint="eastAsia" w:ascii="宋体" w:hAnsi="宋体"/>
          <w:sz w:val="28"/>
          <w:szCs w:val="28"/>
          <w:lang w:val="zh-CN" w:eastAsia="zh-CN"/>
        </w:rPr>
        <w:t>其他</w:t>
      </w:r>
      <w:r>
        <w:rPr>
          <w:rFonts w:hint="eastAsia" w:ascii="宋体" w:hAnsi="宋体"/>
          <w:sz w:val="28"/>
          <w:szCs w:val="28"/>
          <w:lang w:val="zh-CN"/>
        </w:rPr>
        <w:t>商务</w:t>
      </w:r>
      <w:r>
        <w:rPr>
          <w:rFonts w:hint="eastAsia" w:ascii="宋体" w:hAnsi="宋体"/>
          <w:sz w:val="28"/>
          <w:szCs w:val="28"/>
          <w:lang w:val="zh-CN" w:eastAsia="zh-CN"/>
        </w:rPr>
        <w:t>要求</w:t>
      </w:r>
      <w:bookmarkEnd w:id="121"/>
      <w:r>
        <w:rPr>
          <w:rFonts w:hint="eastAsia" w:ascii="宋体" w:hAnsi="宋体"/>
          <w:sz w:val="28"/>
          <w:szCs w:val="28"/>
          <w:lang w:val="zh-CN"/>
        </w:rPr>
        <w:t>：</w:t>
      </w:r>
    </w:p>
    <w:p>
      <w:pPr>
        <w:spacing w:line="700" w:lineRule="exact"/>
        <w:ind w:firstLine="560" w:firstLineChars="200"/>
        <w:rPr>
          <w:rFonts w:ascii="宋体" w:hAnsi="宋体"/>
          <w:sz w:val="28"/>
          <w:szCs w:val="28"/>
        </w:rPr>
      </w:pPr>
      <w:r>
        <w:rPr>
          <w:rFonts w:hint="eastAsia" w:ascii="宋体" w:hAnsi="宋体"/>
          <w:sz w:val="28"/>
          <w:szCs w:val="28"/>
          <w:lang w:val="zh-CN"/>
        </w:rPr>
        <w:t>（一）业绩要求</w:t>
      </w:r>
      <w:r>
        <w:rPr>
          <w:rFonts w:ascii="宋体" w:hAnsi="宋体"/>
          <w:sz w:val="28"/>
          <w:szCs w:val="28"/>
          <w:lang w:val="zh-CN"/>
        </w:rPr>
        <w:t>：</w:t>
      </w:r>
      <w:r>
        <w:rPr>
          <w:rFonts w:ascii="宋体" w:hAnsi="宋体"/>
          <w:sz w:val="28"/>
          <w:szCs w:val="28"/>
        </w:rPr>
        <w:t>……………………</w:t>
      </w:r>
      <w:bookmarkEnd w:id="120"/>
    </w:p>
    <w:p>
      <w:pPr>
        <w:spacing w:line="700" w:lineRule="exact"/>
        <w:ind w:firstLine="560" w:firstLineChars="200"/>
        <w:rPr>
          <w:rFonts w:ascii="宋体" w:hAnsi="宋体"/>
          <w:sz w:val="28"/>
          <w:szCs w:val="28"/>
        </w:rPr>
      </w:pPr>
      <w:r>
        <w:rPr>
          <w:rFonts w:hint="eastAsia" w:ascii="宋体" w:hAnsi="宋体"/>
          <w:sz w:val="28"/>
          <w:szCs w:val="28"/>
        </w:rPr>
        <w:t>（二）信誉</w:t>
      </w:r>
      <w:r>
        <w:rPr>
          <w:rFonts w:ascii="宋体" w:hAnsi="宋体"/>
          <w:sz w:val="28"/>
          <w:szCs w:val="28"/>
        </w:rPr>
        <w:t>要求：……………………</w:t>
      </w:r>
    </w:p>
    <w:p>
      <w:pPr>
        <w:spacing w:line="700" w:lineRule="exact"/>
        <w:ind w:firstLine="560" w:firstLineChars="200"/>
        <w:rPr>
          <w:rFonts w:ascii="宋体" w:hAnsi="宋体"/>
          <w:sz w:val="28"/>
          <w:szCs w:val="28"/>
        </w:rPr>
      </w:pPr>
      <w:r>
        <w:rPr>
          <w:rFonts w:hint="eastAsia" w:ascii="宋体" w:hAnsi="宋体"/>
          <w:sz w:val="28"/>
          <w:szCs w:val="28"/>
        </w:rPr>
        <w:t>（三）其他</w:t>
      </w:r>
      <w:r>
        <w:rPr>
          <w:rFonts w:ascii="宋体" w:hAnsi="宋体"/>
          <w:sz w:val="28"/>
          <w:szCs w:val="28"/>
        </w:rPr>
        <w:t>要求：……………………</w:t>
      </w:r>
    </w:p>
    <w:p>
      <w:pPr>
        <w:keepNext/>
        <w:keepLines/>
        <w:spacing w:line="700" w:lineRule="exact"/>
        <w:ind w:firstLine="700" w:firstLineChars="250"/>
        <w:outlineLvl w:val="1"/>
        <w:rPr>
          <w:rFonts w:ascii="宋体" w:hAnsi="宋体"/>
          <w:sz w:val="28"/>
          <w:szCs w:val="28"/>
        </w:rPr>
      </w:pPr>
      <w:r>
        <w:rPr>
          <w:rFonts w:hint="eastAsia" w:ascii="宋体" w:hAnsi="宋体"/>
          <w:sz w:val="28"/>
          <w:szCs w:val="28"/>
        </w:rPr>
        <w:t>六</w:t>
      </w:r>
      <w:r>
        <w:rPr>
          <w:rFonts w:ascii="宋体" w:hAnsi="宋体"/>
          <w:sz w:val="28"/>
          <w:szCs w:val="28"/>
        </w:rPr>
        <w:t>、供货时间</w:t>
      </w:r>
      <w:r>
        <w:rPr>
          <w:rFonts w:hint="eastAsia" w:ascii="宋体" w:hAnsi="宋体"/>
          <w:sz w:val="28"/>
          <w:szCs w:val="28"/>
        </w:rPr>
        <w:t>：</w:t>
      </w:r>
      <w:r>
        <w:rPr>
          <w:rFonts w:ascii="宋体" w:hAnsi="宋体"/>
          <w:sz w:val="28"/>
          <w:szCs w:val="28"/>
        </w:rPr>
        <w:t>……………………</w:t>
      </w:r>
    </w:p>
    <w:p>
      <w:pPr>
        <w:keepNext/>
        <w:keepLines/>
        <w:spacing w:line="700" w:lineRule="exact"/>
        <w:ind w:firstLine="700" w:firstLineChars="250"/>
        <w:outlineLvl w:val="1"/>
        <w:rPr>
          <w:rFonts w:hint="eastAsia" w:ascii="宋体" w:hAnsi="宋体"/>
          <w:sz w:val="28"/>
          <w:szCs w:val="28"/>
        </w:rPr>
      </w:pPr>
      <w:r>
        <w:rPr>
          <w:rFonts w:ascii="宋体" w:hAnsi="宋体"/>
          <w:sz w:val="28"/>
          <w:szCs w:val="28"/>
        </w:rPr>
        <w:t xml:space="preserve">    </w:t>
      </w:r>
      <w:r>
        <w:rPr>
          <w:rFonts w:hint="eastAsia" w:ascii="宋体" w:hAnsi="宋体"/>
          <w:sz w:val="28"/>
          <w:szCs w:val="28"/>
        </w:rPr>
        <w:t>供货地点</w:t>
      </w:r>
      <w:r>
        <w:rPr>
          <w:rFonts w:ascii="宋体" w:hAnsi="宋体"/>
          <w:sz w:val="28"/>
          <w:szCs w:val="28"/>
        </w:rPr>
        <w:t>：……………………</w:t>
      </w:r>
    </w:p>
    <w:p>
      <w:pPr>
        <w:keepNext/>
        <w:keepLines/>
        <w:spacing w:line="700" w:lineRule="exact"/>
        <w:ind w:firstLine="700" w:firstLineChars="250"/>
        <w:outlineLvl w:val="1"/>
        <w:rPr>
          <w:rFonts w:ascii="宋体" w:hAnsi="宋体"/>
          <w:sz w:val="28"/>
          <w:szCs w:val="28"/>
        </w:rPr>
      </w:pPr>
      <w:r>
        <w:rPr>
          <w:rFonts w:ascii="宋体" w:hAnsi="宋体"/>
          <w:sz w:val="28"/>
          <w:szCs w:val="28"/>
        </w:rPr>
        <w:t xml:space="preserve">    </w:t>
      </w:r>
      <w:r>
        <w:rPr>
          <w:rFonts w:hint="eastAsia" w:ascii="宋体" w:hAnsi="宋体"/>
          <w:sz w:val="28"/>
          <w:szCs w:val="28"/>
        </w:rPr>
        <w:t>付款方式</w:t>
      </w:r>
      <w:r>
        <w:rPr>
          <w:rFonts w:ascii="宋体" w:hAnsi="宋体"/>
          <w:sz w:val="28"/>
          <w:szCs w:val="28"/>
        </w:rPr>
        <w:t>：……………………</w:t>
      </w:r>
    </w:p>
    <w:p>
      <w:pPr>
        <w:spacing w:line="600" w:lineRule="exact"/>
        <w:rPr>
          <w:rFonts w:ascii="Calibri" w:hAnsi="Calibri"/>
          <w:sz w:val="28"/>
          <w:szCs w:val="28"/>
        </w:rPr>
      </w:pPr>
    </w:p>
    <w:p>
      <w:pPr>
        <w:spacing w:line="600" w:lineRule="exact"/>
        <w:ind w:firstLine="482"/>
        <w:rPr>
          <w:rFonts w:ascii="宋体" w:hAnsi="Calibri"/>
          <w:sz w:val="28"/>
          <w:szCs w:val="28"/>
        </w:rPr>
      </w:pPr>
      <w:r>
        <w:rPr>
          <w:rFonts w:hint="eastAsia" w:ascii="宋体" w:hAnsi="Calibri"/>
          <w:b/>
          <w:bCs/>
          <w:sz w:val="28"/>
          <w:szCs w:val="28"/>
        </w:rPr>
        <w:t>说明：1、以上打“</w:t>
      </w:r>
      <w:r>
        <w:rPr>
          <w:rFonts w:hint="eastAsia" w:ascii="宋体" w:hAnsi="宋体"/>
          <w:b/>
          <w:bCs/>
          <w:sz w:val="28"/>
          <w:szCs w:val="28"/>
        </w:rPr>
        <w:t>★”符号</w:t>
      </w:r>
      <w:r>
        <w:rPr>
          <w:rFonts w:hint="eastAsia" w:ascii="宋体" w:hAnsi="Calibri"/>
          <w:b/>
          <w:bCs/>
          <w:sz w:val="28"/>
          <w:szCs w:val="28"/>
        </w:rPr>
        <w:t>的为本次采购项目的“实质性指标”，不允许有负偏离，</w:t>
      </w:r>
      <w:r>
        <w:rPr>
          <w:rFonts w:ascii="宋体" w:hAnsi="Calibri"/>
          <w:b/>
          <w:bCs/>
          <w:sz w:val="28"/>
          <w:szCs w:val="28"/>
        </w:rPr>
        <w:t>有任意一项负偏离的，</w:t>
      </w:r>
      <w:r>
        <w:rPr>
          <w:rFonts w:hint="eastAsia" w:ascii="宋体" w:hAnsi="Calibri"/>
          <w:b/>
          <w:bCs/>
          <w:sz w:val="28"/>
          <w:szCs w:val="28"/>
        </w:rPr>
        <w:t>响应文件</w:t>
      </w:r>
      <w:r>
        <w:rPr>
          <w:rFonts w:ascii="宋体" w:hAnsi="Calibri"/>
          <w:b/>
          <w:bCs/>
          <w:sz w:val="28"/>
          <w:szCs w:val="28"/>
        </w:rPr>
        <w:t>作无效处理</w:t>
      </w:r>
      <w:r>
        <w:rPr>
          <w:rFonts w:ascii="宋体" w:hAnsi="Calibri"/>
          <w:sz w:val="28"/>
          <w:szCs w:val="28"/>
        </w:rPr>
        <w:t xml:space="preserve"> </w:t>
      </w:r>
    </w:p>
    <w:p>
      <w:pPr>
        <w:pStyle w:val="23"/>
        <w:numPr>
          <w:ilvl w:val="0"/>
          <w:numId w:val="0"/>
        </w:numPr>
        <w:ind w:leftChars="0"/>
        <w:jc w:val="both"/>
        <w:rPr>
          <w:sz w:val="44"/>
          <w:szCs w:val="44"/>
        </w:rPr>
      </w:pPr>
      <w:bookmarkStart w:id="122" w:name="_Toc533597078"/>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p>
    <w:p>
      <w:pPr>
        <w:pStyle w:val="23"/>
        <w:numPr>
          <w:ilvl w:val="0"/>
          <w:numId w:val="0"/>
        </w:numPr>
        <w:ind w:leftChars="0" w:firstLine="1767" w:firstLineChars="400"/>
        <w:jc w:val="both"/>
        <w:rPr>
          <w:rFonts w:hint="eastAsia"/>
          <w:sz w:val="44"/>
          <w:szCs w:val="44"/>
        </w:rPr>
      </w:pPr>
      <w:r>
        <w:rPr>
          <w:rFonts w:hint="eastAsia"/>
          <w:sz w:val="44"/>
          <w:szCs w:val="44"/>
        </w:rPr>
        <w:t>第四章  成交价格商定办法</w:t>
      </w:r>
      <w:bookmarkEnd w:id="122"/>
      <w:bookmarkStart w:id="123" w:name="_Hlt101846155"/>
      <w:bookmarkEnd w:id="123"/>
      <w:bookmarkStart w:id="124" w:name="_Toc183682415"/>
      <w:bookmarkStart w:id="125" w:name="_Toc208849007"/>
      <w:bookmarkStart w:id="126" w:name="_Toc183582280"/>
      <w:bookmarkStart w:id="127" w:name="_Toc217446097"/>
    </w:p>
    <w:bookmarkEnd w:id="124"/>
    <w:bookmarkEnd w:id="125"/>
    <w:bookmarkEnd w:id="126"/>
    <w:bookmarkEnd w:id="127"/>
    <w:p>
      <w:pPr>
        <w:pStyle w:val="2"/>
        <w:spacing w:line="240" w:lineRule="atLeast"/>
        <w:rPr>
          <w:sz w:val="32"/>
          <w:szCs w:val="32"/>
        </w:rPr>
      </w:pPr>
      <w:bookmarkStart w:id="128" w:name="_Toc533597079"/>
      <w:bookmarkStart w:id="129" w:name="_Toc217446098"/>
      <w:r>
        <w:rPr>
          <w:rFonts w:hint="eastAsia"/>
          <w:sz w:val="32"/>
          <w:szCs w:val="32"/>
        </w:rPr>
        <w:t>一、协商小组构成</w:t>
      </w:r>
      <w:bookmarkEnd w:id="128"/>
    </w:p>
    <w:p>
      <w:pPr>
        <w:widowControl/>
        <w:spacing w:line="600" w:lineRule="atLeast"/>
        <w:ind w:firstLine="634"/>
        <w:rPr>
          <w:rFonts w:ascii="宋体" w:hAnsi="宋体"/>
          <w:sz w:val="28"/>
          <w:szCs w:val="28"/>
        </w:rPr>
      </w:pPr>
      <w:r>
        <w:rPr>
          <w:rFonts w:hint="eastAsia" w:ascii="宋体" w:hAnsi="宋体"/>
          <w:sz w:val="28"/>
          <w:szCs w:val="28"/>
        </w:rPr>
        <w:t>采购代理机构依法依规组建成交价格协商小组</w:t>
      </w:r>
      <w:r>
        <w:rPr>
          <w:rFonts w:ascii="宋体" w:hAnsi="宋体"/>
          <w:sz w:val="28"/>
          <w:szCs w:val="28"/>
        </w:rPr>
        <w:t>。</w:t>
      </w:r>
      <w:r>
        <w:rPr>
          <w:rFonts w:hint="eastAsia" w:ascii="宋体" w:hAnsi="宋体"/>
          <w:sz w:val="28"/>
          <w:szCs w:val="28"/>
        </w:rPr>
        <w:t>从松原市</w:t>
      </w:r>
      <w:r>
        <w:rPr>
          <w:rFonts w:ascii="宋体" w:hAnsi="宋体"/>
          <w:sz w:val="28"/>
          <w:szCs w:val="28"/>
        </w:rPr>
        <w:t>政府采购</w:t>
      </w:r>
      <w:r>
        <w:rPr>
          <w:rFonts w:hint="eastAsia" w:ascii="宋体" w:hAnsi="宋体"/>
          <w:sz w:val="28"/>
          <w:szCs w:val="28"/>
        </w:rPr>
        <w:t>专家库中</w:t>
      </w:r>
      <w:r>
        <w:rPr>
          <w:rFonts w:ascii="宋体" w:hAnsi="宋体"/>
          <w:sz w:val="28"/>
          <w:szCs w:val="28"/>
        </w:rPr>
        <w:t>随机抽取专家</w:t>
      </w:r>
      <w:r>
        <w:rPr>
          <w:rFonts w:hint="eastAsia" w:ascii="宋体" w:hAnsi="宋体"/>
          <w:sz w:val="28"/>
          <w:szCs w:val="28"/>
        </w:rPr>
        <w:t>组成或组织具有相关经验的专业人员组成。采购人可派代表参加协商小组。</w:t>
      </w:r>
    </w:p>
    <w:p>
      <w:pPr>
        <w:pStyle w:val="2"/>
        <w:spacing w:line="240" w:lineRule="atLeast"/>
        <w:rPr>
          <w:sz w:val="32"/>
          <w:szCs w:val="32"/>
        </w:rPr>
      </w:pPr>
      <w:bookmarkStart w:id="130" w:name="_Toc533597080"/>
      <w:r>
        <w:rPr>
          <w:rFonts w:hint="eastAsia"/>
          <w:sz w:val="32"/>
          <w:szCs w:val="32"/>
        </w:rPr>
        <w:t>二、价格协商</w:t>
      </w:r>
      <w:bookmarkEnd w:id="130"/>
    </w:p>
    <w:p>
      <w:pPr>
        <w:spacing w:line="520" w:lineRule="exact"/>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协商小组</w:t>
      </w:r>
      <w:r>
        <w:rPr>
          <w:rFonts w:hint="eastAsia" w:ascii="宋体" w:hAnsi="宋体"/>
          <w:sz w:val="28"/>
          <w:szCs w:val="28"/>
        </w:rPr>
        <w:t>的</w:t>
      </w:r>
      <w:r>
        <w:rPr>
          <w:rFonts w:ascii="宋体" w:hAnsi="宋体"/>
          <w:sz w:val="28"/>
          <w:szCs w:val="28"/>
        </w:rPr>
        <w:t>主要任务是</w:t>
      </w:r>
      <w:r>
        <w:rPr>
          <w:rFonts w:hint="eastAsia" w:ascii="宋体" w:hAnsi="宋体"/>
          <w:sz w:val="28"/>
          <w:szCs w:val="28"/>
        </w:rPr>
        <w:t>与供应商商定合理的成交价格并保证采购项目质量。</w:t>
      </w:r>
    </w:p>
    <w:p>
      <w:pPr>
        <w:spacing w:line="520" w:lineRule="exact"/>
        <w:ind w:firstLine="565" w:firstLineChars="202"/>
        <w:rPr>
          <w:rFonts w:ascii="宋体" w:hAnsi="宋体"/>
          <w:sz w:val="28"/>
          <w:szCs w:val="28"/>
        </w:rPr>
      </w:pPr>
      <w:r>
        <w:rPr>
          <w:rFonts w:hint="eastAsia" w:ascii="宋体" w:hAnsi="宋体"/>
          <w:sz w:val="28"/>
          <w:szCs w:val="28"/>
        </w:rPr>
        <w:t>2</w:t>
      </w:r>
      <w:r>
        <w:rPr>
          <w:rFonts w:ascii="宋体" w:hAnsi="宋体"/>
          <w:sz w:val="28"/>
          <w:szCs w:val="28"/>
        </w:rPr>
        <w:t>、协商小组对供应商授权代表身份进行验证。供应商授权代表身份与响应文件不符的，协商小组拒绝与之</w:t>
      </w:r>
      <w:r>
        <w:rPr>
          <w:rFonts w:hint="eastAsia" w:ascii="宋体" w:hAnsi="宋体"/>
          <w:sz w:val="28"/>
          <w:szCs w:val="28"/>
        </w:rPr>
        <w:t>协商</w:t>
      </w:r>
      <w:r>
        <w:rPr>
          <w:rFonts w:ascii="宋体" w:hAnsi="宋体"/>
          <w:sz w:val="28"/>
          <w:szCs w:val="28"/>
        </w:rPr>
        <w:t>。</w:t>
      </w:r>
    </w:p>
    <w:p>
      <w:pPr>
        <w:spacing w:line="520" w:lineRule="exact"/>
        <w:ind w:firstLine="565" w:firstLineChars="202"/>
        <w:rPr>
          <w:rFonts w:ascii="宋体" w:hAnsi="宋体"/>
          <w:sz w:val="28"/>
          <w:szCs w:val="28"/>
        </w:rPr>
      </w:pPr>
      <w:r>
        <w:rPr>
          <w:rFonts w:hint="eastAsia" w:ascii="宋体" w:hAnsi="宋体"/>
          <w:sz w:val="28"/>
          <w:szCs w:val="28"/>
        </w:rPr>
        <w:t>3、</w:t>
      </w:r>
      <w:r>
        <w:rPr>
          <w:rFonts w:ascii="宋体" w:hAnsi="宋体"/>
          <w:sz w:val="28"/>
          <w:szCs w:val="28"/>
        </w:rPr>
        <w:t>供应商授权代表身份与</w:t>
      </w:r>
      <w:r>
        <w:rPr>
          <w:rFonts w:hint="eastAsia" w:ascii="宋体" w:hAnsi="宋体"/>
          <w:sz w:val="28"/>
          <w:szCs w:val="28"/>
        </w:rPr>
        <w:t>单一来源</w:t>
      </w:r>
      <w:r>
        <w:rPr>
          <w:rFonts w:ascii="宋体" w:hAnsi="宋体"/>
          <w:sz w:val="28"/>
          <w:szCs w:val="28"/>
        </w:rPr>
        <w:t>响应文件相符的，协商小组按照</w:t>
      </w:r>
      <w:r>
        <w:rPr>
          <w:rFonts w:hint="eastAsia" w:ascii="宋体" w:hAnsi="宋体"/>
          <w:sz w:val="28"/>
          <w:szCs w:val="28"/>
        </w:rPr>
        <w:t>单一来源</w:t>
      </w:r>
      <w:r>
        <w:rPr>
          <w:rFonts w:ascii="宋体" w:hAnsi="宋体"/>
          <w:sz w:val="28"/>
          <w:szCs w:val="28"/>
        </w:rPr>
        <w:t>采购文件要求</w:t>
      </w:r>
      <w:r>
        <w:rPr>
          <w:rFonts w:hint="eastAsia" w:ascii="宋体" w:hAnsi="宋体"/>
          <w:sz w:val="28"/>
          <w:szCs w:val="28"/>
        </w:rPr>
        <w:t>并</w:t>
      </w:r>
      <w:r>
        <w:rPr>
          <w:rFonts w:ascii="宋体" w:hAnsi="宋体"/>
          <w:sz w:val="28"/>
          <w:szCs w:val="28"/>
        </w:rPr>
        <w:t>遵循物有所值和价格合理的原则，与供应商</w:t>
      </w:r>
      <w:r>
        <w:rPr>
          <w:rFonts w:hint="eastAsia" w:ascii="宋体" w:hAnsi="宋体"/>
          <w:sz w:val="28"/>
          <w:szCs w:val="28"/>
        </w:rPr>
        <w:t>进行协商</w:t>
      </w:r>
      <w:r>
        <w:rPr>
          <w:rFonts w:ascii="宋体" w:hAnsi="宋体"/>
          <w:sz w:val="28"/>
          <w:szCs w:val="28"/>
        </w:rPr>
        <w:t>。</w:t>
      </w:r>
      <w:r>
        <w:rPr>
          <w:rFonts w:hint="eastAsia" w:ascii="宋体" w:hAnsi="宋体"/>
          <w:sz w:val="28"/>
          <w:szCs w:val="28"/>
        </w:rPr>
        <w:t>协商过程中</w:t>
      </w:r>
      <w:r>
        <w:rPr>
          <w:rFonts w:ascii="宋体" w:hAnsi="宋体"/>
          <w:sz w:val="28"/>
          <w:szCs w:val="28"/>
        </w:rPr>
        <w:t>，供应商可以对</w:t>
      </w:r>
      <w:r>
        <w:rPr>
          <w:rFonts w:hint="eastAsia" w:ascii="宋体" w:hAnsi="宋体"/>
          <w:sz w:val="28"/>
          <w:szCs w:val="28"/>
        </w:rPr>
        <w:t>单一来源</w:t>
      </w:r>
      <w:r>
        <w:rPr>
          <w:rFonts w:ascii="宋体" w:hAnsi="宋体"/>
          <w:sz w:val="28"/>
          <w:szCs w:val="28"/>
        </w:rPr>
        <w:t>响应文件进行修改</w:t>
      </w:r>
      <w:r>
        <w:rPr>
          <w:rFonts w:hint="eastAsia" w:ascii="宋体" w:hAnsi="宋体"/>
          <w:sz w:val="28"/>
          <w:szCs w:val="28"/>
        </w:rPr>
        <w:t>，协商</w:t>
      </w:r>
      <w:r>
        <w:rPr>
          <w:rFonts w:ascii="宋体" w:hAnsi="宋体"/>
          <w:sz w:val="28"/>
          <w:szCs w:val="28"/>
        </w:rPr>
        <w:t>小组也可以要求供应商进行多轮报价。</w:t>
      </w:r>
    </w:p>
    <w:p>
      <w:pPr>
        <w:spacing w:line="520" w:lineRule="exact"/>
        <w:ind w:firstLine="565" w:firstLineChars="202"/>
        <w:rPr>
          <w:rFonts w:ascii="宋体" w:hAns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商定过程中，与供应商进行商定的专业人员应当要求供应商提供其项目成本构成和同类项目合同价格，并提供相关证明材料。</w:t>
      </w:r>
    </w:p>
    <w:p>
      <w:pPr>
        <w:spacing w:line="520" w:lineRule="exact"/>
        <w:ind w:firstLine="565" w:firstLineChars="202"/>
        <w:rPr>
          <w:rFonts w:ascii="宋体" w:hAnsi="宋体"/>
          <w:sz w:val="28"/>
          <w:szCs w:val="28"/>
        </w:rPr>
      </w:pPr>
      <w:r>
        <w:rPr>
          <w:rFonts w:ascii="宋体" w:hAnsi="宋体"/>
          <w:sz w:val="28"/>
          <w:szCs w:val="28"/>
        </w:rPr>
        <w:t>5</w:t>
      </w:r>
      <w:r>
        <w:rPr>
          <w:rFonts w:hint="eastAsia" w:ascii="宋体" w:hAnsi="宋体"/>
          <w:sz w:val="28"/>
          <w:szCs w:val="28"/>
        </w:rPr>
        <w:t>、</w:t>
      </w:r>
      <w:r>
        <w:rPr>
          <w:rFonts w:ascii="宋体" w:hAnsi="宋体"/>
          <w:sz w:val="28"/>
          <w:szCs w:val="28"/>
        </w:rPr>
        <w:t>在供应商提供的货物(工程或服务)质量、数量和服务均能满足采购需求、</w:t>
      </w:r>
      <w:r>
        <w:rPr>
          <w:rFonts w:hint="eastAsia" w:ascii="宋体" w:hAnsi="宋体"/>
          <w:sz w:val="28"/>
          <w:szCs w:val="28"/>
        </w:rPr>
        <w:t>报价不高于</w:t>
      </w:r>
      <w:r>
        <w:rPr>
          <w:rFonts w:ascii="宋体" w:hAnsi="宋体"/>
          <w:sz w:val="28"/>
          <w:szCs w:val="28"/>
        </w:rPr>
        <w:t>采购</w:t>
      </w:r>
      <w:r>
        <w:rPr>
          <w:rFonts w:hint="eastAsia" w:ascii="宋体" w:hAnsi="宋体"/>
          <w:sz w:val="28"/>
          <w:szCs w:val="28"/>
        </w:rPr>
        <w:t>预算，</w:t>
      </w:r>
      <w:r>
        <w:rPr>
          <w:rFonts w:ascii="宋体" w:hAnsi="宋体"/>
          <w:sz w:val="28"/>
          <w:szCs w:val="28"/>
        </w:rPr>
        <w:t>不高于</w:t>
      </w:r>
      <w:r>
        <w:rPr>
          <w:rFonts w:hint="eastAsia" w:ascii="宋体" w:hAnsi="宋体"/>
          <w:sz w:val="28"/>
          <w:szCs w:val="28"/>
        </w:rPr>
        <w:t>同类项目合同价格（无</w:t>
      </w:r>
      <w:r>
        <w:rPr>
          <w:rFonts w:ascii="宋体" w:hAnsi="宋体"/>
          <w:sz w:val="28"/>
          <w:szCs w:val="28"/>
        </w:rPr>
        <w:t>参考的除外），协商小组确认采购成交，出具</w:t>
      </w:r>
      <w:r>
        <w:rPr>
          <w:rFonts w:hint="eastAsia" w:ascii="宋体" w:hAnsi="宋体"/>
          <w:sz w:val="28"/>
          <w:szCs w:val="28"/>
        </w:rPr>
        <w:t>协商情况记录</w:t>
      </w:r>
      <w:r>
        <w:rPr>
          <w:rFonts w:ascii="宋体" w:hAnsi="宋体"/>
          <w:sz w:val="28"/>
          <w:szCs w:val="28"/>
        </w:rPr>
        <w:t>。</w:t>
      </w:r>
    </w:p>
    <w:p>
      <w:pPr>
        <w:pStyle w:val="2"/>
        <w:spacing w:line="240" w:lineRule="atLeast"/>
        <w:rPr>
          <w:rFonts w:hint="eastAsia"/>
          <w:sz w:val="32"/>
          <w:szCs w:val="32"/>
        </w:rPr>
      </w:pPr>
      <w:bookmarkStart w:id="131" w:name="_Toc533597081"/>
      <w:r>
        <w:rPr>
          <w:rFonts w:hint="eastAsia"/>
          <w:sz w:val="32"/>
          <w:szCs w:val="32"/>
        </w:rPr>
        <w:t>三、终止采购</w:t>
      </w:r>
      <w:bookmarkEnd w:id="131"/>
    </w:p>
    <w:p>
      <w:pPr>
        <w:widowControl/>
        <w:spacing w:line="600" w:lineRule="atLeast"/>
        <w:ind w:firstLine="634"/>
        <w:rPr>
          <w:rFonts w:ascii="宋体" w:hAnsi="宋体"/>
          <w:bCs/>
          <w:sz w:val="28"/>
          <w:szCs w:val="28"/>
        </w:rPr>
      </w:pPr>
      <w:r>
        <w:rPr>
          <w:rFonts w:ascii="宋体" w:hAnsi="宋体"/>
          <w:bCs/>
          <w:sz w:val="28"/>
          <w:szCs w:val="28"/>
        </w:rPr>
        <w:t>出现下列</w:t>
      </w:r>
      <w:r>
        <w:rPr>
          <w:rFonts w:ascii="宋体" w:hAnsi="宋体"/>
          <w:sz w:val="28"/>
          <w:szCs w:val="28"/>
        </w:rPr>
        <w:t>情形</w:t>
      </w:r>
      <w:r>
        <w:rPr>
          <w:rFonts w:ascii="宋体" w:hAnsi="宋体"/>
          <w:bCs/>
          <w:sz w:val="28"/>
          <w:szCs w:val="28"/>
        </w:rPr>
        <w:t>之一的，采购人或者采购代理机构应当终止采购活动，发布项目终止公告并说明原因，重新开展采购活动：</w:t>
      </w:r>
    </w:p>
    <w:p>
      <w:pPr>
        <w:spacing w:line="520" w:lineRule="exact"/>
        <w:ind w:firstLine="565" w:firstLineChars="202"/>
        <w:rPr>
          <w:rFonts w:ascii="宋体" w:hAnsi="宋体"/>
          <w:sz w:val="28"/>
          <w:szCs w:val="28"/>
        </w:rPr>
      </w:pPr>
      <w:r>
        <w:rPr>
          <w:rFonts w:hint="eastAsia" w:ascii="宋体" w:hAnsi="宋体"/>
          <w:sz w:val="28"/>
          <w:szCs w:val="28"/>
        </w:rPr>
        <w:t>1、</w:t>
      </w:r>
      <w:r>
        <w:rPr>
          <w:rFonts w:ascii="宋体" w:hAnsi="宋体"/>
          <w:sz w:val="28"/>
          <w:szCs w:val="28"/>
        </w:rPr>
        <w:t>因情况变化，不再符合规定的单一来源采购方式适用情形的；</w:t>
      </w:r>
    </w:p>
    <w:p>
      <w:pPr>
        <w:spacing w:line="520" w:lineRule="exact"/>
        <w:ind w:firstLine="565" w:firstLineChars="202"/>
        <w:rPr>
          <w:rFonts w:ascii="宋体" w:hAnsi="宋体"/>
          <w:sz w:val="28"/>
          <w:szCs w:val="28"/>
        </w:rPr>
      </w:pPr>
      <w:r>
        <w:rPr>
          <w:rFonts w:hint="eastAsia" w:ascii="宋体" w:hAnsi="宋体"/>
          <w:sz w:val="28"/>
          <w:szCs w:val="28"/>
        </w:rPr>
        <w:t>2、</w:t>
      </w:r>
      <w:r>
        <w:rPr>
          <w:rFonts w:ascii="宋体" w:hAnsi="宋体"/>
          <w:sz w:val="28"/>
          <w:szCs w:val="28"/>
        </w:rPr>
        <w:t>出现影响采购公正的违法、违规行为的；</w:t>
      </w:r>
    </w:p>
    <w:p>
      <w:pPr>
        <w:spacing w:line="520" w:lineRule="exact"/>
        <w:ind w:firstLine="565" w:firstLineChars="202"/>
        <w:rPr>
          <w:rFonts w:ascii="宋体" w:hAnsi="宋体"/>
          <w:sz w:val="28"/>
          <w:szCs w:val="28"/>
        </w:rPr>
      </w:pPr>
      <w:r>
        <w:rPr>
          <w:rFonts w:hint="eastAsia" w:ascii="宋体" w:hAnsi="宋体"/>
          <w:sz w:val="28"/>
          <w:szCs w:val="28"/>
        </w:rPr>
        <w:t>3、</w:t>
      </w:r>
      <w:r>
        <w:rPr>
          <w:rFonts w:ascii="宋体" w:hAnsi="宋体"/>
          <w:sz w:val="28"/>
          <w:szCs w:val="28"/>
        </w:rPr>
        <w:t>报价超过采购预算的</w:t>
      </w:r>
      <w:r>
        <w:rPr>
          <w:rFonts w:hint="eastAsia" w:ascii="宋体" w:hAnsi="宋体"/>
          <w:sz w:val="28"/>
          <w:szCs w:val="28"/>
        </w:rPr>
        <w:t>；</w:t>
      </w:r>
    </w:p>
    <w:p>
      <w:pPr>
        <w:spacing w:line="520" w:lineRule="exact"/>
        <w:ind w:firstLine="565" w:firstLineChars="202"/>
        <w:rPr>
          <w:rFonts w:hint="eastAsia" w:ascii="宋体" w:hAnsi="宋体"/>
          <w:sz w:val="28"/>
          <w:szCs w:val="28"/>
        </w:rPr>
      </w:pPr>
      <w:r>
        <w:rPr>
          <w:rFonts w:hint="eastAsia" w:ascii="宋体" w:hAnsi="宋体"/>
          <w:sz w:val="28"/>
          <w:szCs w:val="28"/>
        </w:rPr>
        <w:t>4、无法商定合理的成交价格或者无法保证采购项目质量的，与供应商进行商定的专业人员应当停止商定，并由代理机构终止采购活动，告知供应商并说明理由。</w:t>
      </w:r>
    </w:p>
    <w:p>
      <w:pPr>
        <w:pStyle w:val="2"/>
        <w:spacing w:line="240" w:lineRule="atLeast"/>
        <w:rPr>
          <w:sz w:val="32"/>
          <w:szCs w:val="32"/>
        </w:rPr>
      </w:pPr>
      <w:bookmarkStart w:id="132" w:name="_Toc533597082"/>
      <w:r>
        <w:rPr>
          <w:sz w:val="32"/>
          <w:szCs w:val="32"/>
        </w:rPr>
        <w:t>四、发出成交通知书</w:t>
      </w:r>
      <w:bookmarkEnd w:id="132"/>
    </w:p>
    <w:p>
      <w:pPr>
        <w:spacing w:line="520" w:lineRule="exact"/>
        <w:ind w:firstLine="480"/>
        <w:rPr>
          <w:rFonts w:ascii="宋体" w:hAnsi="宋体"/>
          <w:sz w:val="28"/>
          <w:szCs w:val="28"/>
        </w:rPr>
      </w:pPr>
      <w:r>
        <w:rPr>
          <w:rFonts w:ascii="宋体" w:hAnsi="宋体"/>
          <w:sz w:val="28"/>
          <w:szCs w:val="28"/>
        </w:rPr>
        <w:t>协商小组出具</w:t>
      </w:r>
      <w:r>
        <w:rPr>
          <w:rFonts w:hint="eastAsia" w:ascii="宋体" w:hAnsi="宋体"/>
          <w:sz w:val="28"/>
          <w:szCs w:val="28"/>
        </w:rPr>
        <w:t>协商情况记录</w:t>
      </w:r>
      <w:r>
        <w:rPr>
          <w:rFonts w:ascii="宋体" w:hAnsi="宋体"/>
          <w:sz w:val="28"/>
          <w:szCs w:val="28"/>
        </w:rPr>
        <w:t>，</w:t>
      </w:r>
      <w:r>
        <w:rPr>
          <w:rFonts w:hint="eastAsia" w:ascii="宋体" w:hAnsi="宋体"/>
          <w:sz w:val="28"/>
          <w:szCs w:val="28"/>
        </w:rPr>
        <w:t>经</w:t>
      </w:r>
      <w:r>
        <w:rPr>
          <w:rFonts w:ascii="宋体" w:hAnsi="宋体"/>
          <w:sz w:val="28"/>
          <w:szCs w:val="28"/>
        </w:rPr>
        <w:t>采购人</w:t>
      </w:r>
      <w:r>
        <w:rPr>
          <w:rFonts w:hint="eastAsia" w:ascii="宋体" w:hAnsi="宋体"/>
          <w:sz w:val="28"/>
          <w:szCs w:val="28"/>
        </w:rPr>
        <w:t>代表现场</w:t>
      </w:r>
      <w:r>
        <w:rPr>
          <w:rFonts w:ascii="宋体" w:hAnsi="宋体"/>
          <w:sz w:val="28"/>
          <w:szCs w:val="28"/>
        </w:rPr>
        <w:t>确认</w:t>
      </w:r>
      <w:r>
        <w:rPr>
          <w:rFonts w:hint="eastAsia" w:ascii="宋体" w:hAnsi="宋体"/>
          <w:sz w:val="28"/>
          <w:szCs w:val="28"/>
        </w:rPr>
        <w:t>后</w:t>
      </w:r>
      <w:r>
        <w:rPr>
          <w:rFonts w:ascii="宋体" w:hAnsi="宋体"/>
          <w:sz w:val="28"/>
          <w:szCs w:val="28"/>
        </w:rPr>
        <w:t>，</w:t>
      </w:r>
      <w:r>
        <w:rPr>
          <w:rFonts w:hint="eastAsia" w:ascii="宋体" w:hAnsi="宋体"/>
          <w:sz w:val="28"/>
          <w:szCs w:val="28"/>
        </w:rPr>
        <w:t>采购</w:t>
      </w:r>
      <w:r>
        <w:rPr>
          <w:rFonts w:ascii="宋体" w:hAnsi="宋体"/>
          <w:sz w:val="28"/>
          <w:szCs w:val="28"/>
        </w:rPr>
        <w:t>代理机构</w:t>
      </w:r>
      <w:r>
        <w:rPr>
          <w:rFonts w:hint="eastAsia" w:ascii="宋体" w:hAnsi="宋体"/>
          <w:sz w:val="28"/>
          <w:szCs w:val="28"/>
        </w:rPr>
        <w:t>2日内发布成交结果公告并</w:t>
      </w:r>
      <w:r>
        <w:rPr>
          <w:rFonts w:ascii="宋体" w:hAnsi="宋体"/>
          <w:sz w:val="28"/>
          <w:szCs w:val="28"/>
        </w:rPr>
        <w:t>发出成交通知书。成交通知书发出后，采购人改变成交结果，或者成交供应商放弃成交的，应当承担相应的法律责任。</w:t>
      </w:r>
    </w:p>
    <w:bookmarkEnd w:id="129"/>
    <w:p>
      <w:pPr>
        <w:spacing w:line="520" w:lineRule="exact"/>
        <w:ind w:firstLine="480"/>
        <w:rPr>
          <w:rFonts w:ascii="宋体" w:hAnsi="宋体"/>
          <w:sz w:val="28"/>
          <w:szCs w:val="28"/>
        </w:rPr>
      </w:pPr>
      <w:bookmarkStart w:id="133" w:name="_Toc217446099"/>
      <w:bookmarkStart w:id="134" w:name="_Toc217446059"/>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hint="eastAsia" w:ascii="宋体" w:hAnsi="宋体"/>
          <w:sz w:val="24"/>
        </w:rPr>
      </w:pPr>
    </w:p>
    <w:p>
      <w:pPr>
        <w:spacing w:line="520" w:lineRule="exact"/>
        <w:ind w:firstLine="480"/>
        <w:rPr>
          <w:rFonts w:ascii="宋体" w:hAnsi="宋体"/>
          <w:sz w:val="24"/>
        </w:rPr>
      </w:pPr>
    </w:p>
    <w:p>
      <w:pPr>
        <w:spacing w:line="520" w:lineRule="exact"/>
        <w:ind w:firstLine="480"/>
        <w:rPr>
          <w:rFonts w:ascii="宋体" w:hAnsi="宋体"/>
          <w:sz w:val="24"/>
        </w:rPr>
      </w:pPr>
    </w:p>
    <w:p>
      <w:pPr>
        <w:spacing w:line="520" w:lineRule="exact"/>
        <w:ind w:firstLine="480"/>
        <w:rPr>
          <w:rFonts w:ascii="宋体" w:hAnsi="宋体"/>
          <w:sz w:val="24"/>
        </w:rPr>
      </w:pPr>
    </w:p>
    <w:p>
      <w:pPr>
        <w:spacing w:line="520" w:lineRule="exact"/>
        <w:ind w:firstLine="480"/>
        <w:rPr>
          <w:rFonts w:ascii="宋体" w:hAnsi="宋体"/>
          <w:sz w:val="24"/>
        </w:rPr>
      </w:pPr>
    </w:p>
    <w:p>
      <w:pPr>
        <w:spacing w:line="520" w:lineRule="exact"/>
        <w:ind w:firstLine="480"/>
        <w:rPr>
          <w:rFonts w:hint="eastAsia" w:ascii="宋体" w:hAnsi="宋体"/>
          <w:sz w:val="24"/>
        </w:rPr>
      </w:pPr>
    </w:p>
    <w:p>
      <w:pPr>
        <w:pStyle w:val="23"/>
        <w:numPr>
          <w:ilvl w:val="0"/>
          <w:numId w:val="0"/>
        </w:numPr>
        <w:ind w:leftChars="0" w:firstLine="1566" w:firstLineChars="300"/>
        <w:jc w:val="both"/>
        <w:rPr>
          <w:rFonts w:hint="eastAsia"/>
          <w:sz w:val="52"/>
          <w:szCs w:val="52"/>
        </w:rPr>
      </w:pPr>
      <w:bookmarkStart w:id="135" w:name="_Toc533597083"/>
      <w:bookmarkStart w:id="136" w:name="_Toc518207822"/>
      <w:r>
        <w:rPr>
          <w:rFonts w:hint="eastAsia"/>
          <w:sz w:val="52"/>
          <w:szCs w:val="52"/>
        </w:rPr>
        <w:t>第五章  合同主要条款</w:t>
      </w:r>
      <w:bookmarkEnd w:id="135"/>
      <w:bookmarkEnd w:id="136"/>
    </w:p>
    <w:p>
      <w:pPr>
        <w:spacing w:line="500" w:lineRule="exact"/>
        <w:rPr>
          <w:rFonts w:hint="eastAsia" w:ascii="宋体" w:hAnsi="宋体"/>
          <w:sz w:val="24"/>
        </w:rPr>
      </w:pPr>
    </w:p>
    <w:p>
      <w:pPr>
        <w:spacing w:line="600" w:lineRule="exact"/>
        <w:ind w:firstLine="3080" w:firstLineChars="700"/>
        <w:rPr>
          <w:rFonts w:ascii="宋体" w:hAnsi="宋体" w:cs="宋体"/>
          <w:sz w:val="44"/>
          <w:szCs w:val="44"/>
        </w:rPr>
      </w:pPr>
      <w:r>
        <w:rPr>
          <w:rFonts w:ascii="宋体" w:hAnsi="宋体" w:cs="宋体"/>
          <w:sz w:val="44"/>
          <w:szCs w:val="4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-36195</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2.85pt;height:1.2pt;width:441pt;z-index:251667456;mso-width-relative:page;mso-height-relative:page;" filled="f" stroked="t" coordsize="21600,21600" o:gfxdata="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RSLTTAAAABgEAAA8AAAAAAAAAAQAgAAAAIgAAAGRycy9kb3ducmV2Lnht&#10;bFBLAQIUABQAAAAIAIdO4kC83lvi/gEAAOA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ascii="宋体" w:hAnsi="宋体" w:cs="宋体"/>
          <w:sz w:val="44"/>
          <w:szCs w:val="44"/>
        </w:rPr>
        <w:t xml:space="preserve">采 购 </w:t>
      </w:r>
      <w:r>
        <w:rPr>
          <w:rFonts w:ascii="宋体" w:hAnsi="宋体" w:cs="宋体"/>
          <w:sz w:val="44"/>
          <w:szCs w:val="44"/>
        </w:rPr>
        <w:t>合</w:t>
      </w:r>
      <w:r>
        <w:rPr>
          <w:rFonts w:hint="eastAsia" w:ascii="宋体" w:hAnsi="宋体" w:cs="宋体"/>
          <w:sz w:val="44"/>
          <w:szCs w:val="44"/>
        </w:rPr>
        <w:t xml:space="preserve"> </w:t>
      </w:r>
      <w:r>
        <w:rPr>
          <w:rFonts w:ascii="宋体" w:hAnsi="宋体" w:cs="宋体"/>
          <w:sz w:val="44"/>
          <w:szCs w:val="44"/>
        </w:rPr>
        <w:t>同</w:t>
      </w:r>
    </w:p>
    <w:p>
      <w:pPr>
        <w:spacing w:line="600" w:lineRule="exact"/>
        <w:rPr>
          <w:rFonts w:ascii="宋体" w:hAnsi="宋体" w:cs="宋体"/>
          <w:sz w:val="28"/>
          <w:szCs w:val="28"/>
        </w:rPr>
      </w:pPr>
      <w:r>
        <w:rPr>
          <w:rFonts w:hint="eastAsia" w:ascii="宋体" w:hAnsi="宋体" w:cs="宋体"/>
          <w:sz w:val="28"/>
          <w:szCs w:val="28"/>
        </w:rPr>
        <w:t>项目名称：${项目名称}</w:t>
      </w:r>
    </w:p>
    <w:p>
      <w:pPr>
        <w:spacing w:line="600" w:lineRule="exact"/>
        <w:rPr>
          <w:rFonts w:ascii="宋体" w:hAnsi="宋体" w:cs="宋体"/>
          <w:sz w:val="28"/>
          <w:szCs w:val="28"/>
        </w:rPr>
      </w:pPr>
      <w:r>
        <w:rPr>
          <w:rFonts w:hint="eastAsia" w:ascii="宋体" w:hAnsi="宋体" w:cs="宋体"/>
          <w:sz w:val="28"/>
          <w:szCs w:val="28"/>
        </w:rPr>
        <w:t xml:space="preserve">项目编号：${项目编号}            </w:t>
      </w:r>
    </w:p>
    <w:p>
      <w:pPr>
        <w:spacing w:line="600" w:lineRule="exact"/>
        <w:rPr>
          <w:rFonts w:hint="eastAsia" w:ascii="宋体" w:hAnsi="宋体"/>
          <w:sz w:val="28"/>
          <w:szCs w:val="28"/>
          <w:u w:val="single"/>
        </w:rPr>
      </w:pPr>
      <w:r>
        <w:rPr>
          <w:rFonts w:hint="eastAsia" w:ascii="宋体" w:hAnsi="宋体"/>
          <w:sz w:val="28"/>
          <w:szCs w:val="28"/>
        </w:rPr>
        <w:t>采购人</w:t>
      </w:r>
      <w:r>
        <w:rPr>
          <w:rFonts w:ascii="宋体" w:hAnsi="宋体"/>
          <w:sz w:val="28"/>
          <w:szCs w:val="28"/>
        </w:rPr>
        <w:t>（甲方）：</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ascii="宋体" w:hAnsi="宋体"/>
          <w:sz w:val="28"/>
          <w:szCs w:val="28"/>
        </w:rPr>
      </w:pPr>
      <w:r>
        <w:rPr>
          <w:rFonts w:hint="eastAsia" w:ascii="宋体" w:hAnsi="宋体"/>
          <w:sz w:val="28"/>
          <w:szCs w:val="28"/>
          <w:u w:val="single"/>
        </w:rPr>
        <w:t>采</w:t>
      </w:r>
      <w:r>
        <w:rPr>
          <w:rFonts w:hint="eastAsia" w:ascii="宋体" w:hAnsi="宋体"/>
          <w:sz w:val="28"/>
          <w:szCs w:val="28"/>
        </w:rPr>
        <w:t>购人(甲方)地址：</w:t>
      </w:r>
      <w:r>
        <w:rPr>
          <w:rFonts w:hint="eastAsia" w:ascii="宋体" w:hAnsi="宋体"/>
          <w:sz w:val="28"/>
          <w:szCs w:val="28"/>
          <w:u w:val="single"/>
        </w:rPr>
        <w:t xml:space="preserve">                             </w:t>
      </w:r>
    </w:p>
    <w:p>
      <w:pPr>
        <w:spacing w:line="600" w:lineRule="exact"/>
        <w:rPr>
          <w:rFonts w:ascii="宋体" w:hAnsi="宋体"/>
          <w:sz w:val="28"/>
          <w:szCs w:val="28"/>
          <w:u w:val="single"/>
        </w:rPr>
      </w:pPr>
      <w:r>
        <w:rPr>
          <w:rFonts w:hint="eastAsia" w:ascii="宋体" w:hAnsi="宋体"/>
          <w:sz w:val="28"/>
          <w:szCs w:val="28"/>
        </w:rPr>
        <w:t>供货人</w:t>
      </w:r>
      <w:r>
        <w:rPr>
          <w:rFonts w:ascii="宋体" w:hAnsi="宋体"/>
          <w:sz w:val="28"/>
          <w:szCs w:val="28"/>
        </w:rPr>
        <w:t>（乙方）</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hint="eastAsia" w:ascii="宋体" w:hAnsi="宋体"/>
          <w:sz w:val="28"/>
          <w:szCs w:val="28"/>
        </w:rPr>
      </w:pPr>
      <w:r>
        <w:rPr>
          <w:rFonts w:hint="eastAsia" w:ascii="宋体" w:hAnsi="宋体"/>
          <w:sz w:val="28"/>
          <w:szCs w:val="28"/>
        </w:rPr>
        <w:t>供货人</w:t>
      </w:r>
      <w:r>
        <w:rPr>
          <w:rFonts w:ascii="宋体" w:hAnsi="宋体"/>
          <w:sz w:val="28"/>
          <w:szCs w:val="28"/>
        </w:rPr>
        <w:t>（乙方）地址</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hint="eastAsia" w:ascii="宋体" w:hAnsi="宋体"/>
          <w:sz w:val="28"/>
          <w:szCs w:val="28"/>
          <w:u w:val="single"/>
        </w:rPr>
      </w:pPr>
      <w:r>
        <w:rPr>
          <w:rFonts w:hint="eastAsia" w:ascii="宋体" w:hAnsi="宋体"/>
          <w:sz w:val="28"/>
          <w:szCs w:val="28"/>
        </w:rPr>
        <w:t>签订地点：</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hint="eastAsia" w:ascii="宋体" w:hAnsi="宋体"/>
          <w:sz w:val="28"/>
          <w:szCs w:val="28"/>
        </w:rPr>
      </w:pPr>
    </w:p>
    <w:p>
      <w:pPr>
        <w:spacing w:line="600" w:lineRule="exact"/>
        <w:ind w:firstLine="560" w:firstLineChars="200"/>
        <w:rPr>
          <w:rFonts w:hint="eastAsia" w:ascii="宋体" w:hAnsi="宋体" w:cs="宋体"/>
          <w:sz w:val="28"/>
          <w:szCs w:val="28"/>
        </w:rPr>
      </w:pPr>
      <w:r>
        <w:rPr>
          <w:rFonts w:hint="eastAsia" w:ascii="宋体" w:hAnsi="宋体" w:cs="宋体"/>
          <w:sz w:val="28"/>
          <w:szCs w:val="28"/>
        </w:rPr>
        <w:t>根据《中华人民共和国政府采购法》、《中华人民共和国合同法》及采购项目的</w:t>
      </w:r>
      <w:r>
        <w:rPr>
          <w:rFonts w:hint="eastAsia" w:ascii="宋体" w:hAnsi="宋体"/>
          <w:sz w:val="28"/>
          <w:szCs w:val="28"/>
        </w:rPr>
        <w:t>单一来源</w:t>
      </w:r>
      <w:r>
        <w:rPr>
          <w:rFonts w:hint="eastAsia" w:ascii="宋体" w:hAnsi="宋体" w:cs="宋体"/>
          <w:sz w:val="28"/>
          <w:szCs w:val="28"/>
        </w:rPr>
        <w:t>采购文件、乙方的</w:t>
      </w:r>
      <w:r>
        <w:rPr>
          <w:rFonts w:hint="eastAsia" w:ascii="宋体" w:hAnsi="宋体"/>
          <w:sz w:val="28"/>
          <w:szCs w:val="28"/>
        </w:rPr>
        <w:t>单一来源</w:t>
      </w:r>
      <w:r>
        <w:rPr>
          <w:rFonts w:hint="eastAsia" w:ascii="宋体" w:hAnsi="宋体" w:cs="宋体"/>
          <w:sz w:val="28"/>
          <w:szCs w:val="28"/>
        </w:rPr>
        <w:t>响应文件及成交通知书，甲、乙双方同意签订本合同。详细技术说明及其他有关合同项目的特定信息由合同附件予以说明，合同附件及本项目的单一来源采购文件、乙方</w:t>
      </w:r>
      <w:r>
        <w:rPr>
          <w:rFonts w:hint="eastAsia" w:ascii="宋体" w:hAnsi="宋体"/>
          <w:sz w:val="28"/>
          <w:szCs w:val="28"/>
        </w:rPr>
        <w:t>单一来源</w:t>
      </w:r>
      <w:r>
        <w:rPr>
          <w:rFonts w:hint="eastAsia" w:ascii="宋体" w:hAnsi="宋体" w:cs="宋体"/>
          <w:sz w:val="28"/>
          <w:szCs w:val="28"/>
        </w:rPr>
        <w:t>响应文件、成交通知书等均为本合同不可分割的部分。双方同意共同遵守如下条款：</w:t>
      </w:r>
    </w:p>
    <w:p>
      <w:pPr>
        <w:pStyle w:val="2"/>
        <w:spacing w:line="240" w:lineRule="atLeast"/>
        <w:rPr>
          <w:rFonts w:hint="eastAsia"/>
          <w:sz w:val="32"/>
          <w:szCs w:val="32"/>
        </w:rPr>
      </w:pPr>
      <w:bookmarkStart w:id="137" w:name="_Toc217446107"/>
      <w:bookmarkStart w:id="138" w:name="_Toc472517894"/>
      <w:bookmarkStart w:id="139" w:name="_Toc533597084"/>
      <w:bookmarkStart w:id="140" w:name="_Toc518207823"/>
      <w:r>
        <w:rPr>
          <w:rFonts w:hint="eastAsia"/>
          <w:sz w:val="32"/>
          <w:szCs w:val="32"/>
        </w:rPr>
        <w:t>一、</w:t>
      </w:r>
      <w:bookmarkEnd w:id="137"/>
      <w:bookmarkEnd w:id="138"/>
      <w:r>
        <w:rPr>
          <w:rFonts w:hint="eastAsia"/>
          <w:sz w:val="32"/>
          <w:szCs w:val="32"/>
        </w:rPr>
        <w:t>合同标的物</w:t>
      </w:r>
      <w:bookmarkEnd w:id="139"/>
      <w:bookmarkEnd w:id="140"/>
    </w:p>
    <w:p>
      <w:pPr>
        <w:spacing w:line="600" w:lineRule="exact"/>
        <w:ind w:firstLine="490" w:firstLineChars="175"/>
        <w:rPr>
          <w:rFonts w:hint="eastAsia" w:ascii="宋体" w:hAnsi="宋体"/>
          <w:sz w:val="28"/>
          <w:szCs w:val="28"/>
        </w:rPr>
      </w:pPr>
      <w:r>
        <w:rPr>
          <w:rFonts w:hint="eastAsia" w:ascii="宋体" w:hAnsi="宋体"/>
          <w:sz w:val="28"/>
          <w:szCs w:val="28"/>
        </w:rPr>
        <w:t>合同标的物具体内容详见合同附件及本项目的单一来源采购文件、单一来源响应文件、《成交通知书》等相关文件。</w:t>
      </w:r>
    </w:p>
    <w:p>
      <w:pPr>
        <w:pStyle w:val="2"/>
        <w:spacing w:line="240" w:lineRule="atLeast"/>
        <w:rPr>
          <w:rFonts w:hint="eastAsia"/>
          <w:sz w:val="32"/>
          <w:szCs w:val="32"/>
        </w:rPr>
      </w:pPr>
      <w:bookmarkStart w:id="141" w:name="_Toc518207824"/>
      <w:bookmarkStart w:id="142" w:name="_Toc533597085"/>
      <w:r>
        <w:rPr>
          <w:rFonts w:hint="eastAsia"/>
          <w:sz w:val="32"/>
          <w:szCs w:val="32"/>
        </w:rPr>
        <w:t>二、合同总价</w:t>
      </w:r>
      <w:bookmarkEnd w:id="141"/>
      <w:bookmarkEnd w:id="142"/>
    </w:p>
    <w:p>
      <w:pPr>
        <w:spacing w:line="600" w:lineRule="exact"/>
        <w:ind w:firstLine="490" w:firstLineChars="175"/>
        <w:rPr>
          <w:rFonts w:hint="eastAsia" w:ascii="宋体" w:hAnsi="宋体"/>
          <w:sz w:val="28"/>
          <w:szCs w:val="28"/>
        </w:rPr>
      </w:pPr>
      <w:r>
        <w:rPr>
          <w:rFonts w:hint="eastAsia" w:ascii="宋体" w:hAnsi="宋体"/>
          <w:sz w:val="28"/>
          <w:szCs w:val="28"/>
        </w:rPr>
        <w:t>合同总价为人民币大写：</w:t>
      </w:r>
      <w:r>
        <w:rPr>
          <w:rFonts w:hint="eastAsia" w:ascii="宋体" w:hAnsi="宋体"/>
          <w:sz w:val="28"/>
          <w:szCs w:val="28"/>
          <w:u w:val="single"/>
        </w:rPr>
        <w:t xml:space="preserve">                </w:t>
      </w:r>
      <w:r>
        <w:rPr>
          <w:rFonts w:hint="eastAsia" w:ascii="宋体" w:hAnsi="宋体"/>
          <w:sz w:val="28"/>
          <w:szCs w:val="28"/>
        </w:rPr>
        <w:t>元，即RMB￥</w:t>
      </w:r>
      <w:r>
        <w:rPr>
          <w:rFonts w:hint="eastAsia" w:ascii="宋体" w:hAnsi="宋体"/>
          <w:sz w:val="28"/>
          <w:szCs w:val="28"/>
          <w:u w:val="single"/>
        </w:rPr>
        <w:t xml:space="preserve">        </w:t>
      </w:r>
      <w:r>
        <w:rPr>
          <w:rFonts w:hint="eastAsia" w:ascii="宋体" w:hAnsi="宋体"/>
          <w:sz w:val="28"/>
          <w:szCs w:val="28"/>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pStyle w:val="2"/>
        <w:spacing w:line="240" w:lineRule="atLeast"/>
        <w:rPr>
          <w:rFonts w:hint="eastAsia"/>
          <w:sz w:val="32"/>
          <w:szCs w:val="32"/>
        </w:rPr>
      </w:pPr>
      <w:bookmarkStart w:id="143" w:name="_Toc533597086"/>
      <w:bookmarkStart w:id="144" w:name="_Toc518207825"/>
      <w:r>
        <w:rPr>
          <w:rFonts w:hint="eastAsia"/>
          <w:sz w:val="32"/>
          <w:szCs w:val="32"/>
        </w:rPr>
        <w:t>三、质量要求</w:t>
      </w:r>
      <w:bookmarkEnd w:id="143"/>
      <w:bookmarkEnd w:id="144"/>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1、乙方须提供全新的货物（含零部件、配件等），表面无划伤、无碰撞痕迹，且权属清楚，不得侵害他人的知识产权。</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2、货物必须符合或优于国家（行业）</w:t>
      </w:r>
      <w:r>
        <w:rPr>
          <w:rFonts w:hint="eastAsia" w:ascii="宋体" w:hAnsi="宋体" w:cs="宋体"/>
          <w:sz w:val="28"/>
          <w:szCs w:val="28"/>
          <w:u w:val="single"/>
        </w:rPr>
        <w:t xml:space="preserve">          </w:t>
      </w:r>
      <w:r>
        <w:rPr>
          <w:rFonts w:hint="eastAsia" w:ascii="宋体" w:hAnsi="宋体" w:cs="宋体"/>
          <w:sz w:val="28"/>
          <w:szCs w:val="28"/>
        </w:rPr>
        <w:t>标准，以及本项目</w:t>
      </w:r>
      <w:r>
        <w:rPr>
          <w:rFonts w:hint="eastAsia" w:ascii="宋体" w:hAnsi="宋体"/>
          <w:sz w:val="28"/>
          <w:szCs w:val="28"/>
        </w:rPr>
        <w:t>单一来源</w:t>
      </w:r>
      <w:r>
        <w:rPr>
          <w:rFonts w:hint="eastAsia" w:ascii="宋体" w:hAnsi="宋体" w:cs="宋体"/>
          <w:sz w:val="28"/>
          <w:szCs w:val="28"/>
        </w:rPr>
        <w:t>采购文件的质量要求和技术指标与出厂标准。</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3、货物制造质量出现问题，乙方应负责三包（包修、包换、包退），费用由乙方负担，甲方有权到乙方生产场地检查货物质量和生产进度。</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4、货到现场后由于甲方保管不当造成的质量问题，乙方亦应负责修理，但费用由甲方负担。</w:t>
      </w:r>
    </w:p>
    <w:p>
      <w:pPr>
        <w:pStyle w:val="2"/>
        <w:spacing w:line="240" w:lineRule="atLeast"/>
        <w:rPr>
          <w:rFonts w:hint="eastAsia"/>
          <w:sz w:val="32"/>
          <w:szCs w:val="32"/>
        </w:rPr>
      </w:pPr>
      <w:bookmarkStart w:id="145" w:name="_Toc518207826"/>
      <w:bookmarkStart w:id="146" w:name="_Toc533597087"/>
      <w:r>
        <w:rPr>
          <w:rFonts w:hint="eastAsia"/>
          <w:sz w:val="32"/>
          <w:szCs w:val="32"/>
        </w:rPr>
        <w:t>四、交货及验收</w:t>
      </w:r>
      <w:bookmarkEnd w:id="145"/>
      <w:bookmarkEnd w:id="146"/>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1、乙方交货期限为合同签订生效后的</w:t>
      </w:r>
      <w:r>
        <w:rPr>
          <w:rFonts w:hint="eastAsia" w:ascii="宋体" w:hAnsi="宋体" w:cs="宋体"/>
          <w:sz w:val="28"/>
          <w:szCs w:val="28"/>
          <w:u w:val="single"/>
        </w:rPr>
        <w:t xml:space="preserve">     </w:t>
      </w:r>
      <w:r>
        <w:rPr>
          <w:rFonts w:hint="eastAsia" w:ascii="宋体" w:hAnsi="宋体" w:cs="宋体"/>
          <w:sz w:val="28"/>
          <w:szCs w:val="28"/>
        </w:rPr>
        <w:t>日内交货到甲方指定地点</w:t>
      </w:r>
      <w:r>
        <w:rPr>
          <w:rFonts w:hint="eastAsia" w:ascii="宋体" w:hAnsi="宋体" w:cs="宋体"/>
          <w:sz w:val="28"/>
          <w:szCs w:val="28"/>
          <w:u w:val="single"/>
        </w:rPr>
        <w:t xml:space="preserve">    </w:t>
      </w:r>
      <w:r>
        <w:rPr>
          <w:rFonts w:hint="eastAsia" w:ascii="宋体" w:hAnsi="宋体" w:cs="宋体"/>
          <w:sz w:val="28"/>
          <w:szCs w:val="28"/>
        </w:rPr>
        <w:t>，并全部完成安装调试完毕(如由于采购人的原因造成合同延迟签订或验收的，时间顺延)。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2、验收由甲方组织，乙方配合进行：</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 货物在乙方通知安装调试完毕后</w:t>
      </w:r>
      <w:r>
        <w:rPr>
          <w:rFonts w:hint="eastAsia" w:ascii="宋体" w:hAnsi="宋体" w:cs="宋体"/>
          <w:sz w:val="28"/>
          <w:szCs w:val="28"/>
          <w:u w:val="single"/>
        </w:rPr>
        <w:t xml:space="preserve">    </w:t>
      </w:r>
      <w:r>
        <w:rPr>
          <w:rFonts w:hint="eastAsia" w:ascii="宋体" w:hAnsi="宋体" w:cs="宋体"/>
          <w:sz w:val="28"/>
          <w:szCs w:val="28"/>
        </w:rPr>
        <w:t>日内进行验收。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 验收标准：按国家有关规定以及甲方</w:t>
      </w:r>
      <w:r>
        <w:rPr>
          <w:rFonts w:hint="eastAsia" w:ascii="宋体" w:hAnsi="宋体"/>
          <w:sz w:val="28"/>
          <w:szCs w:val="28"/>
        </w:rPr>
        <w:t>单一来源采购</w:t>
      </w:r>
      <w:r>
        <w:rPr>
          <w:rFonts w:hint="eastAsia" w:ascii="宋体" w:hAnsi="宋体" w:cs="宋体"/>
          <w:sz w:val="28"/>
          <w:szCs w:val="28"/>
        </w:rPr>
        <w:t>文件的质量要求和技术指标、乙方的响应文件及承诺与本合同约定标准进行验收；甲乙双方如对质量要求和技术指标的约定标准有相互抵触或异议的事项，由甲方在采购与响应文件中按质量要求和技术指标比较优胜的原则确定该项的约定标准进行验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b/>
          <w:sz w:val="28"/>
          <w:szCs w:val="28"/>
        </w:rPr>
        <w:t>、</w:t>
      </w:r>
      <w:r>
        <w:rPr>
          <w:rFonts w:hint="eastAsia" w:ascii="宋体" w:hAnsi="宋体" w:cs="宋体"/>
          <w:sz w:val="28"/>
          <w:szCs w:val="28"/>
        </w:rPr>
        <w:t>货物安装完成后</w:t>
      </w:r>
      <w:r>
        <w:rPr>
          <w:rFonts w:hint="eastAsia" w:ascii="宋体" w:hAnsi="宋体" w:cs="宋体"/>
          <w:sz w:val="28"/>
          <w:szCs w:val="28"/>
          <w:u w:val="single"/>
        </w:rPr>
        <w:t xml:space="preserve">     </w:t>
      </w:r>
      <w:r>
        <w:rPr>
          <w:rFonts w:hint="eastAsia" w:ascii="宋体" w:hAnsi="宋体" w:cs="宋体"/>
          <w:sz w:val="28"/>
          <w:szCs w:val="28"/>
        </w:rPr>
        <w:t>日内，甲方无故不进行验收工作并已使用货物的，视同已安装调试完成并验收合格。</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4、乙方应将所提供货物的装箱清单、配件、随机工具、用户使用手册、原厂保修卡等资料交付给甲方；乙方不能完整交付货物及本款规定的单证和工具的，必须负责补齐，否则视为未按合同约定交货。</w:t>
      </w:r>
    </w:p>
    <w:p>
      <w:pPr>
        <w:spacing w:line="600" w:lineRule="exact"/>
        <w:ind w:firstLine="560" w:firstLineChars="200"/>
        <w:rPr>
          <w:rFonts w:ascii="宋体" w:hAnsi="宋体" w:cs="宋体"/>
          <w:sz w:val="28"/>
          <w:szCs w:val="28"/>
        </w:rPr>
      </w:pPr>
      <w:r>
        <w:rPr>
          <w:rFonts w:hint="eastAsia" w:ascii="宋体" w:hAnsi="宋体" w:cs="宋体"/>
          <w:sz w:val="28"/>
          <w:szCs w:val="28"/>
        </w:rPr>
        <w:t>5、验收不合格的货物甲方有权退货，并视作乙方不能交付货物而须支付违约赔偿金给甲方，甲方还可依法追究乙方的违约责任。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6、其他未尽事宜应严格按照政府采购履约验收管理有关法律规定要求进行。</w:t>
      </w:r>
    </w:p>
    <w:p>
      <w:pPr>
        <w:pStyle w:val="2"/>
        <w:spacing w:line="240" w:lineRule="atLeast"/>
        <w:rPr>
          <w:rFonts w:hint="eastAsia"/>
          <w:sz w:val="32"/>
          <w:szCs w:val="32"/>
        </w:rPr>
      </w:pPr>
      <w:bookmarkStart w:id="147" w:name="_Toc518207827"/>
      <w:bookmarkStart w:id="148" w:name="_Toc533597088"/>
      <w:r>
        <w:rPr>
          <w:rFonts w:hint="eastAsia"/>
          <w:sz w:val="32"/>
          <w:szCs w:val="32"/>
        </w:rPr>
        <w:t>五、付款方式</w:t>
      </w:r>
      <w:bookmarkEnd w:id="147"/>
      <w:bookmarkEnd w:id="148"/>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843" w:firstLineChars="300"/>
        <w:rPr>
          <w:rFonts w:hint="eastAsia"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hint="eastAsia"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pStyle w:val="2"/>
        <w:spacing w:line="240" w:lineRule="atLeast"/>
        <w:rPr>
          <w:sz w:val="32"/>
          <w:szCs w:val="32"/>
        </w:rPr>
      </w:pPr>
      <w:bookmarkStart w:id="149" w:name="_Toc533597089"/>
      <w:r>
        <w:rPr>
          <w:rFonts w:hint="eastAsia"/>
          <w:sz w:val="32"/>
          <w:szCs w:val="32"/>
        </w:rPr>
        <w:t>六 、履约保证金</w:t>
      </w:r>
      <w:bookmarkEnd w:id="149"/>
    </w:p>
    <w:p>
      <w:pPr>
        <w:spacing w:line="600" w:lineRule="exact"/>
        <w:ind w:firstLine="280" w:firstLineChars="100"/>
        <w:rPr>
          <w:rFonts w:ascii="宋体" w:hAnsi="宋体"/>
          <w:color w:val="FF0000"/>
          <w:sz w:val="28"/>
          <w:szCs w:val="28"/>
        </w:rPr>
      </w:pPr>
      <w:r>
        <w:rPr>
          <w:rFonts w:hint="eastAsia" w:ascii="宋体" w:hAnsi="宋体"/>
          <w:color w:val="FF0000"/>
          <w:sz w:val="28"/>
          <w:szCs w:val="28"/>
        </w:rPr>
        <w:t>（1）本项目履约保证金为</w:t>
      </w:r>
      <w:r>
        <w:rPr>
          <w:rFonts w:hint="eastAsia" w:ascii="宋体" w:hAnsi="宋体"/>
          <w:color w:val="FF0000"/>
          <w:sz w:val="28"/>
          <w:szCs w:val="28"/>
          <w:u w:val="single"/>
        </w:rPr>
        <w:t xml:space="preserve">             </w:t>
      </w:r>
      <w:r>
        <w:rPr>
          <w:rFonts w:hint="eastAsia" w:ascii="宋体" w:hAnsi="宋体"/>
          <w:color w:val="FF0000"/>
          <w:sz w:val="28"/>
          <w:szCs w:val="28"/>
        </w:rPr>
        <w:t>(人民币),期限</w:t>
      </w:r>
      <w:r>
        <w:rPr>
          <w:rFonts w:hint="eastAsia" w:ascii="宋体" w:hAnsi="宋体"/>
          <w:color w:val="FF0000"/>
          <w:sz w:val="28"/>
          <w:szCs w:val="28"/>
          <w:u w:val="single"/>
        </w:rPr>
        <w:t xml:space="preserve">       </w:t>
      </w:r>
      <w:r>
        <w:rPr>
          <w:rFonts w:hint="eastAsia" w:ascii="宋体" w:hAnsi="宋体"/>
          <w:color w:val="FF0000"/>
          <w:sz w:val="28"/>
          <w:szCs w:val="28"/>
        </w:rPr>
        <w:t>。</w:t>
      </w:r>
    </w:p>
    <w:p>
      <w:pPr>
        <w:spacing w:line="600" w:lineRule="exact"/>
        <w:ind w:firstLine="280" w:firstLineChars="100"/>
        <w:rPr>
          <w:rFonts w:ascii="宋体" w:hAnsi="宋体"/>
          <w:color w:val="FF0000"/>
          <w:sz w:val="28"/>
          <w:szCs w:val="28"/>
        </w:rPr>
      </w:pPr>
      <w:r>
        <w:rPr>
          <w:rFonts w:hint="eastAsia" w:ascii="宋体" w:hAnsi="宋体"/>
          <w:color w:val="FF0000"/>
          <w:sz w:val="28"/>
          <w:szCs w:val="28"/>
        </w:rPr>
        <w:t>（2）乙方提供的履约保证金按规定格式以银行保函形式提供的，与此有关的费用由卖方承担。</w:t>
      </w:r>
    </w:p>
    <w:p>
      <w:pPr>
        <w:spacing w:line="600" w:lineRule="exact"/>
        <w:ind w:firstLine="420" w:firstLineChars="150"/>
        <w:rPr>
          <w:rFonts w:ascii="宋体" w:hAnsi="宋体"/>
          <w:color w:val="FF0000"/>
          <w:sz w:val="28"/>
          <w:szCs w:val="28"/>
        </w:rPr>
      </w:pPr>
      <w:r>
        <w:rPr>
          <w:rFonts w:hint="eastAsia" w:ascii="宋体" w:hAnsi="宋体"/>
          <w:color w:val="FF0000"/>
          <w:sz w:val="28"/>
          <w:szCs w:val="28"/>
        </w:rPr>
        <w:t>（3）乙方未能履行其合同规定的任何义务，甲方有权从履约保证金中取得补偿。</w:t>
      </w:r>
    </w:p>
    <w:p>
      <w:pPr>
        <w:pStyle w:val="2"/>
        <w:spacing w:line="240" w:lineRule="atLeast"/>
        <w:rPr>
          <w:rFonts w:hint="eastAsia"/>
          <w:sz w:val="32"/>
          <w:szCs w:val="32"/>
        </w:rPr>
      </w:pPr>
      <w:bookmarkStart w:id="150" w:name="_Toc533597090"/>
      <w:bookmarkStart w:id="151" w:name="_Toc518207828"/>
      <w:r>
        <w:rPr>
          <w:rFonts w:hint="eastAsia"/>
          <w:sz w:val="32"/>
          <w:szCs w:val="32"/>
        </w:rPr>
        <w:t>七、售后服务</w:t>
      </w:r>
      <w:bookmarkEnd w:id="150"/>
      <w:bookmarkEnd w:id="151"/>
    </w:p>
    <w:p>
      <w:pPr>
        <w:spacing w:line="600" w:lineRule="exact"/>
        <w:ind w:firstLine="560" w:firstLineChars="200"/>
        <w:rPr>
          <w:rFonts w:hint="eastAsia" w:ascii="宋体" w:hAnsi="宋体" w:cs="宋体"/>
          <w:sz w:val="28"/>
          <w:szCs w:val="28"/>
        </w:rPr>
      </w:pPr>
      <w:r>
        <w:rPr>
          <w:rFonts w:hint="eastAsia" w:ascii="宋体" w:hAnsi="宋体" w:cs="宋体"/>
          <w:sz w:val="28"/>
          <w:szCs w:val="28"/>
        </w:rPr>
        <w:t>1、质保期为验收合格后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w:t>
      </w:r>
      <w:r>
        <w:rPr>
          <w:rFonts w:hint="eastAsia" w:ascii="宋体" w:hAnsi="宋体" w:cs="宋体"/>
          <w:sz w:val="28"/>
          <w:szCs w:val="28"/>
          <w:u w:val="single"/>
        </w:rPr>
        <w:t xml:space="preserve">    </w:t>
      </w:r>
      <w:r>
        <w:rPr>
          <w:rFonts w:hint="eastAsia" w:ascii="宋体" w:hAnsi="宋体" w:cs="宋体"/>
          <w:sz w:val="28"/>
          <w:szCs w:val="28"/>
        </w:rPr>
        <w:t>小时内完成维修或更换，并承担修理调换的费用；如货物经乙方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2、乙方须指派专人负责与甲方联系售后服务事宜。 </w:t>
      </w:r>
    </w:p>
    <w:p>
      <w:pPr>
        <w:spacing w:line="600" w:lineRule="exact"/>
        <w:ind w:firstLine="560" w:firstLineChars="200"/>
        <w:rPr>
          <w:rFonts w:hint="eastAsia" w:ascii="宋体" w:hAnsi="宋体"/>
          <w:sz w:val="28"/>
          <w:szCs w:val="28"/>
        </w:rPr>
      </w:pPr>
      <w:r>
        <w:rPr>
          <w:rFonts w:hint="eastAsia" w:ascii="宋体" w:hAnsi="宋体" w:cs="宋体"/>
          <w:sz w:val="28"/>
          <w:szCs w:val="28"/>
        </w:rPr>
        <w:t>3、其它要求：</w:t>
      </w:r>
      <w:r>
        <w:rPr>
          <w:rFonts w:ascii="宋体" w:hAnsi="宋体"/>
          <w:sz w:val="28"/>
          <w:szCs w:val="28"/>
        </w:rPr>
        <w:t>………………………</w:t>
      </w:r>
    </w:p>
    <w:p>
      <w:pPr>
        <w:pStyle w:val="2"/>
        <w:spacing w:line="240" w:lineRule="atLeast"/>
        <w:rPr>
          <w:rFonts w:hint="eastAsia"/>
          <w:sz w:val="32"/>
          <w:szCs w:val="32"/>
        </w:rPr>
      </w:pPr>
      <w:bookmarkStart w:id="152" w:name="_Toc518207829"/>
      <w:bookmarkStart w:id="153" w:name="_Toc533597091"/>
      <w:r>
        <w:rPr>
          <w:rFonts w:hint="eastAsia"/>
          <w:sz w:val="32"/>
          <w:szCs w:val="32"/>
        </w:rPr>
        <w:t>八、违约责任</w:t>
      </w:r>
      <w:bookmarkEnd w:id="152"/>
      <w:bookmarkEnd w:id="153"/>
    </w:p>
    <w:p>
      <w:pPr>
        <w:spacing w:line="600" w:lineRule="exact"/>
        <w:ind w:firstLine="560" w:firstLineChars="200"/>
        <w:rPr>
          <w:rFonts w:hint="eastAsia" w:ascii="宋体" w:hAnsi="宋体" w:cs="宋体"/>
          <w:sz w:val="28"/>
          <w:szCs w:val="28"/>
        </w:rPr>
      </w:pPr>
      <w:r>
        <w:rPr>
          <w:rFonts w:hint="eastAsia" w:ascii="宋体" w:hAnsi="宋体" w:cs="宋体"/>
          <w:sz w:val="28"/>
          <w:szCs w:val="28"/>
        </w:rPr>
        <w:t>1、甲方违约责任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 甲方无正当理由拒收货物的，甲方应偿付合同总价百分之</w:t>
      </w:r>
      <w:r>
        <w:rPr>
          <w:rFonts w:hint="eastAsia" w:ascii="宋体" w:hAnsi="宋体" w:cs="宋体"/>
          <w:sz w:val="28"/>
          <w:szCs w:val="28"/>
          <w:u w:val="single"/>
        </w:rPr>
        <w:t xml:space="preserve">  </w:t>
      </w:r>
      <w:r>
        <w:rPr>
          <w:rFonts w:hint="eastAsia" w:ascii="宋体" w:hAnsi="宋体" w:cs="宋体"/>
          <w:sz w:val="28"/>
          <w:szCs w:val="28"/>
        </w:rPr>
        <w:t>的违约金；</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 甲方逾期支付货款的，除应及时付足货款外，应向乙方偿付欠款总额万分之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/天的违约金；逾期付款超过</w:t>
      </w:r>
      <w:r>
        <w:rPr>
          <w:rFonts w:hint="eastAsia" w:ascii="宋体" w:hAnsi="宋体" w:cs="宋体"/>
          <w:sz w:val="28"/>
          <w:szCs w:val="28"/>
          <w:u w:val="single"/>
        </w:rPr>
        <w:t xml:space="preserve">  </w:t>
      </w:r>
      <w:r>
        <w:rPr>
          <w:rFonts w:hint="eastAsia" w:ascii="宋体" w:hAnsi="宋体" w:cs="宋体"/>
          <w:sz w:val="28"/>
          <w:szCs w:val="28"/>
        </w:rPr>
        <w:t>天的，乙方有权终止合同；</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 甲方偿付的违约金不足以弥补乙方损失的，还应按乙方损失尚未弥补的部分，支付赔偿金给乙方。</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（1）乙方交付的货物质量不符合合同规定的，乙方应向甲方支付合同总价的百分之</w:t>
      </w:r>
      <w:r>
        <w:rPr>
          <w:rFonts w:hint="eastAsia" w:ascii="宋体" w:hAnsi="宋体" w:cs="宋体"/>
          <w:sz w:val="28"/>
          <w:szCs w:val="28"/>
          <w:u w:val="single"/>
        </w:rPr>
        <w:t xml:space="preserve">  </w:t>
      </w:r>
      <w:r>
        <w:rPr>
          <w:rFonts w:hint="eastAsia" w:ascii="宋体" w:hAnsi="宋体" w:cs="宋体"/>
          <w:sz w:val="28"/>
          <w:szCs w:val="28"/>
        </w:rPr>
        <w:t>的违约金，并须在合同规定的交货时间内更换合格的货物给甲方，否则，视作乙方不能交付货物而违约，按本条本款下述第“（2）”项规定由乙方偿付违约赔偿金给甲方。</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（2）乙方不能交付货物或逾期交付货物而违约的，除应及时交足货物外，应向甲方偿付逾期交货部分货款总额的万分之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/天的违约金；逾期交货超过XX天，甲方有权终止合同，乙方则应按合同总价的百分之</w:t>
      </w:r>
      <w:r>
        <w:rPr>
          <w:rFonts w:hint="eastAsia" w:ascii="宋体" w:hAnsi="宋体" w:cs="宋体"/>
          <w:sz w:val="28"/>
          <w:szCs w:val="28"/>
          <w:u w:val="single"/>
        </w:rPr>
        <w:t xml:space="preserve">  </w:t>
      </w:r>
      <w:r>
        <w:rPr>
          <w:rFonts w:hint="eastAsia" w:ascii="宋体" w:hAnsi="宋体" w:cs="宋体"/>
          <w:sz w:val="28"/>
          <w:szCs w:val="28"/>
        </w:rPr>
        <w:t>的款额向甲方偿付赔偿金，并须全额退还甲方已经付给乙方的货款及其利息。</w:t>
      </w:r>
    </w:p>
    <w:p>
      <w:pPr>
        <w:spacing w:line="600" w:lineRule="exact"/>
        <w:ind w:firstLine="560" w:firstLineChars="200"/>
        <w:rPr>
          <w:rFonts w:hint="eastAsia" w:ascii="宋体" w:hAnsi="宋体" w:cs="宋体"/>
          <w:b/>
          <w:sz w:val="28"/>
          <w:szCs w:val="28"/>
        </w:rPr>
      </w:pPr>
      <w:r>
        <w:rPr>
          <w:rFonts w:hint="eastAsia" w:ascii="宋体" w:hAnsi="宋体" w:cs="宋体"/>
          <w:sz w:val="28"/>
          <w:szCs w:val="28"/>
        </w:rPr>
        <w:t>（3）乙方货物经甲方送交具有法定资格条件的质量技术监督机构检测后，如检测结果认定货物质量不符合本合同规定标准的，则视为乙方没有按时交货而违约，乙方须在</w:t>
      </w:r>
      <w:r>
        <w:rPr>
          <w:rFonts w:hint="eastAsia" w:ascii="宋体" w:hAnsi="宋体" w:cs="宋体"/>
          <w:sz w:val="28"/>
          <w:szCs w:val="28"/>
          <w:u w:val="single"/>
        </w:rPr>
        <w:t xml:space="preserve">   </w:t>
      </w:r>
      <w:r>
        <w:rPr>
          <w:rFonts w:hint="eastAsia" w:ascii="宋体" w:hAnsi="宋体" w:cs="宋体"/>
          <w:sz w:val="28"/>
          <w:szCs w:val="28"/>
        </w:rPr>
        <w:t>天内无条件更换合格的货物，如逾期不能更换合格的货物，甲方有权终止本合同，乙方应另付合同总价的百分之</w:t>
      </w:r>
      <w:r>
        <w:rPr>
          <w:rFonts w:hint="eastAsia" w:ascii="宋体" w:hAnsi="宋体" w:cs="宋体"/>
          <w:sz w:val="28"/>
          <w:szCs w:val="28"/>
          <w:u w:val="single"/>
        </w:rPr>
        <w:t xml:space="preserve">   </w:t>
      </w:r>
      <w:r>
        <w:rPr>
          <w:rFonts w:hint="eastAsia" w:ascii="宋体" w:hAnsi="宋体" w:cs="宋体"/>
          <w:sz w:val="28"/>
          <w:szCs w:val="28"/>
        </w:rPr>
        <w:t>的赔偿金给甲方。</w:t>
      </w:r>
    </w:p>
    <w:p>
      <w:pPr>
        <w:spacing w:line="600" w:lineRule="exact"/>
        <w:ind w:firstLine="560" w:firstLineChars="200"/>
        <w:rPr>
          <w:rFonts w:hint="eastAsia" w:ascii="宋体" w:hAnsi="宋体" w:cs="宋体"/>
          <w:b/>
          <w:sz w:val="28"/>
          <w:szCs w:val="28"/>
        </w:rPr>
      </w:pPr>
      <w:r>
        <w:rPr>
          <w:rFonts w:hint="eastAsia" w:ascii="宋体" w:hAnsi="宋体" w:cs="宋体"/>
          <w:sz w:val="28"/>
          <w:szCs w:val="28"/>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宋体" w:hAnsi="宋体" w:cs="宋体"/>
          <w:sz w:val="28"/>
          <w:szCs w:val="28"/>
          <w:u w:val="single"/>
        </w:rPr>
        <w:t xml:space="preserve">   </w:t>
      </w:r>
      <w:r>
        <w:rPr>
          <w:rFonts w:hint="eastAsia" w:ascii="宋体" w:hAnsi="宋体" w:cs="宋体"/>
          <w:sz w:val="28"/>
          <w:szCs w:val="28"/>
        </w:rPr>
        <w:t>向甲方支付违约金并赔偿因此给甲方造成的一切损失。</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（5）乙方偿付的违约金不足以弥补甲方损失的，还应按甲方损失尚未弥补的部分，支付赔偿金给甲方。</w:t>
      </w:r>
    </w:p>
    <w:p>
      <w:pPr>
        <w:pStyle w:val="2"/>
        <w:spacing w:line="240" w:lineRule="atLeast"/>
        <w:rPr>
          <w:rFonts w:hint="eastAsia"/>
          <w:sz w:val="32"/>
          <w:szCs w:val="32"/>
        </w:rPr>
      </w:pPr>
      <w:bookmarkStart w:id="154" w:name="_Toc518207830"/>
      <w:bookmarkStart w:id="155" w:name="_Toc533597092"/>
      <w:r>
        <w:rPr>
          <w:rFonts w:hint="eastAsia"/>
          <w:sz w:val="32"/>
          <w:szCs w:val="32"/>
        </w:rPr>
        <w:t>九、不可抗力事件处理</w:t>
      </w:r>
      <w:bookmarkEnd w:id="154"/>
      <w:bookmarkEnd w:id="155"/>
    </w:p>
    <w:p>
      <w:pPr>
        <w:spacing w:line="600" w:lineRule="exact"/>
        <w:ind w:firstLine="549"/>
        <w:rPr>
          <w:rFonts w:hint="eastAsia"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0" w:firstLineChars="200"/>
        <w:rPr>
          <w:rFonts w:hint="eastAsia" w:ascii="宋体" w:hAnsi="宋体" w:cs="宋体"/>
          <w:b/>
          <w:sz w:val="28"/>
          <w:szCs w:val="28"/>
        </w:rPr>
      </w:pPr>
      <w:r>
        <w:rPr>
          <w:rFonts w:hint="eastAsia" w:ascii="宋体" w:hAnsi="宋体" w:cs="宋体"/>
          <w:sz w:val="28"/>
          <w:szCs w:val="28"/>
        </w:rPr>
        <w:t>3、不可抗力事件延续   天以上，双方应通过友好协商，确定是否继续履行合同。</w:t>
      </w:r>
    </w:p>
    <w:p>
      <w:pPr>
        <w:pStyle w:val="2"/>
        <w:spacing w:line="240" w:lineRule="atLeast"/>
        <w:rPr>
          <w:rFonts w:hint="eastAsia"/>
          <w:sz w:val="32"/>
          <w:szCs w:val="32"/>
        </w:rPr>
      </w:pPr>
      <w:bookmarkStart w:id="156" w:name="_Toc533597093"/>
      <w:bookmarkStart w:id="157" w:name="_Toc518207831"/>
      <w:r>
        <w:rPr>
          <w:rFonts w:hint="eastAsia"/>
          <w:sz w:val="32"/>
          <w:szCs w:val="32"/>
        </w:rPr>
        <w:t>十、争议解决办法</w:t>
      </w:r>
      <w:bookmarkEnd w:id="156"/>
      <w:bookmarkEnd w:id="157"/>
    </w:p>
    <w:p>
      <w:pPr>
        <w:spacing w:line="600" w:lineRule="exact"/>
        <w:ind w:firstLine="560" w:firstLineChars="200"/>
        <w:rPr>
          <w:rFonts w:hint="eastAsia" w:ascii="宋体" w:hAnsi="宋体" w:cs="宋体"/>
          <w:sz w:val="28"/>
          <w:szCs w:val="28"/>
        </w:rPr>
      </w:pPr>
      <w:r>
        <w:rPr>
          <w:rFonts w:hint="eastAsia" w:ascii="宋体" w:hAnsi="宋体" w:cs="宋体"/>
          <w:sz w:val="28"/>
          <w:szCs w:val="28"/>
        </w:rPr>
        <w:t>1、因货物的质量问题发生争议，由质量技术监督部门或其指定的质量鉴定机构进行质量鉴定。货物符合标准的，鉴定费由甲方承担；货物不符合质量标准的，鉴定费由乙方承担。</w:t>
      </w:r>
    </w:p>
    <w:p>
      <w:pPr>
        <w:spacing w:line="600" w:lineRule="exact"/>
        <w:ind w:firstLine="537" w:firstLineChars="192"/>
        <w:rPr>
          <w:rFonts w:hint="eastAsia"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pStyle w:val="2"/>
        <w:spacing w:line="240" w:lineRule="atLeast"/>
        <w:rPr>
          <w:rFonts w:hint="eastAsia"/>
          <w:sz w:val="32"/>
          <w:szCs w:val="32"/>
        </w:rPr>
      </w:pPr>
      <w:bookmarkStart w:id="158" w:name="_Toc533597094"/>
      <w:bookmarkStart w:id="159" w:name="_Toc518207832"/>
      <w:r>
        <w:rPr>
          <w:rFonts w:hint="eastAsia"/>
          <w:sz w:val="32"/>
          <w:szCs w:val="32"/>
        </w:rPr>
        <w:t>十一、其他</w:t>
      </w:r>
      <w:bookmarkEnd w:id="158"/>
      <w:bookmarkEnd w:id="159"/>
    </w:p>
    <w:p>
      <w:pPr>
        <w:spacing w:line="600" w:lineRule="exact"/>
        <w:ind w:firstLine="560" w:firstLineChars="200"/>
        <w:rPr>
          <w:rFonts w:hint="eastAsia"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600" w:lineRule="exact"/>
        <w:ind w:firstLine="560" w:firstLineChars="200"/>
        <w:rPr>
          <w:rFonts w:ascii="宋体" w:hAnsi="宋体"/>
          <w:sz w:val="28"/>
          <w:szCs w:val="28"/>
        </w:rPr>
      </w:pPr>
      <w:r>
        <w:rPr>
          <w:rFonts w:hint="eastAsia" w:ascii="宋体" w:hAnsi="宋体"/>
          <w:sz w:val="28"/>
          <w:szCs w:val="28"/>
        </w:rPr>
        <w:t>2、本合同一式</w:t>
      </w:r>
      <w:r>
        <w:rPr>
          <w:rFonts w:hint="eastAsia" w:ascii="宋体" w:hAnsi="宋体"/>
          <w:sz w:val="28"/>
          <w:szCs w:val="28"/>
          <w:u w:val="single"/>
        </w:rPr>
        <w:t xml:space="preserve">   </w:t>
      </w:r>
      <w:r>
        <w:rPr>
          <w:rFonts w:hint="eastAsia" w:ascii="宋体" w:hAnsi="宋体"/>
          <w:sz w:val="28"/>
          <w:szCs w:val="28"/>
        </w:rPr>
        <w:t>份，甲乙双方各执</w:t>
      </w:r>
      <w:r>
        <w:rPr>
          <w:rFonts w:hint="eastAsia" w:ascii="宋体" w:hAnsi="宋体"/>
          <w:sz w:val="28"/>
          <w:szCs w:val="28"/>
          <w:u w:val="single"/>
        </w:rPr>
        <w:t xml:space="preserve">    </w:t>
      </w:r>
      <w:r>
        <w:rPr>
          <w:rFonts w:hint="eastAsia" w:ascii="宋体" w:hAnsi="宋体"/>
          <w:sz w:val="28"/>
          <w:szCs w:val="28"/>
        </w:rPr>
        <w:t>份。</w:t>
      </w:r>
    </w:p>
    <w:p>
      <w:pPr>
        <w:spacing w:line="600" w:lineRule="exact"/>
        <w:ind w:firstLine="560" w:firstLineChars="200"/>
        <w:rPr>
          <w:rFonts w:hint="eastAsia" w:ascii="宋体" w:hAnsi="宋体"/>
          <w:sz w:val="28"/>
          <w:szCs w:val="28"/>
        </w:rPr>
      </w:pPr>
      <w:r>
        <w:rPr>
          <w:rFonts w:hint="eastAsia" w:ascii="宋体" w:hAnsi="宋体"/>
          <w:sz w:val="28"/>
          <w:szCs w:val="28"/>
        </w:rPr>
        <w:t>3、采购双方必须严格按照单一来源采购文件、单一来源响应文件及有关承诺签订采购合同，不得擅自变更。对任何因双方原因引起的合同争议问题采购中心概不负责，合同风险由双方自行承担。</w:t>
      </w:r>
    </w:p>
    <w:p>
      <w:pPr>
        <w:spacing w:line="600" w:lineRule="exact"/>
        <w:rPr>
          <w:rFonts w:hint="eastAsia" w:ascii="宋体" w:hAnsi="宋体"/>
          <w:sz w:val="28"/>
          <w:szCs w:val="28"/>
        </w:rPr>
      </w:pP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r>
        <w:rPr>
          <w:rFonts w:hint="eastAsia" w:ascii="宋体" w:hAnsi="宋体" w:cs="宋体"/>
          <w:sz w:val="28"/>
          <w:szCs w:val="28"/>
        </w:rPr>
        <w:t> </w:t>
      </w:r>
      <w:r>
        <w:rPr>
          <w:rFonts w:hint="eastAsia" w:ascii="宋体" w:hAnsi="宋体"/>
          <w:sz w:val="28"/>
          <w:szCs w:val="28"/>
        </w:rPr>
        <w:t xml:space="preserve">  </w:t>
      </w:r>
      <w:r>
        <w:rPr>
          <w:rFonts w:ascii="宋体" w:hAnsi="宋体"/>
          <w:sz w:val="28"/>
          <w:szCs w:val="28"/>
        </w:rPr>
        <w:t>供货</w:t>
      </w:r>
      <w:r>
        <w:rPr>
          <w:rFonts w:hint="eastAsia" w:ascii="宋体" w:hAnsi="宋体"/>
          <w:sz w:val="28"/>
          <w:szCs w:val="28"/>
        </w:rPr>
        <w:t>人</w:t>
      </w:r>
      <w:r>
        <w:rPr>
          <w:rFonts w:ascii="宋体" w:hAnsi="宋体"/>
          <w:sz w:val="28"/>
          <w:szCs w:val="28"/>
        </w:rPr>
        <w:t>（乙方）：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p>
    <w:p>
      <w:pPr>
        <w:spacing w:line="600" w:lineRule="exac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600" w:lineRule="exac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600" w:lineRule="exact"/>
        <w:rPr>
          <w:rFonts w:ascii="宋体" w:hAnsi="宋体"/>
          <w:sz w:val="28"/>
          <w:szCs w:val="28"/>
          <w:u w:val="single"/>
        </w:rPr>
      </w:pPr>
      <w:r>
        <w:rPr>
          <w:rFonts w:hint="eastAsia" w:ascii="宋体" w:hAnsi="宋体"/>
          <w:sz w:val="28"/>
          <w:szCs w:val="28"/>
        </w:rPr>
        <w:t>委托代理人：                         委托代理人：</w:t>
      </w:r>
    </w:p>
    <w:p>
      <w:pPr>
        <w:spacing w:line="600" w:lineRule="exact"/>
        <w:rPr>
          <w:rFonts w:ascii="宋体" w:hAnsi="宋体"/>
          <w:sz w:val="28"/>
          <w:szCs w:val="28"/>
        </w:rPr>
      </w:pPr>
      <w:r>
        <w:rPr>
          <w:rFonts w:hint="eastAsia" w:ascii="宋体" w:hAnsi="宋体"/>
          <w:sz w:val="28"/>
          <w:szCs w:val="28"/>
        </w:rPr>
        <w:t>电话：                               电话：</w:t>
      </w:r>
    </w:p>
    <w:p>
      <w:pPr>
        <w:spacing w:line="600" w:lineRule="exac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600" w:lineRule="exac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600" w:lineRule="exact"/>
        <w:rPr>
          <w:rFonts w:hint="eastAsia" w:ascii="宋体" w:hAnsi="宋体"/>
          <w:sz w:val="28"/>
          <w:szCs w:val="28"/>
        </w:rPr>
      </w:pPr>
      <w:r>
        <w:rPr>
          <w:rFonts w:hint="eastAsia" w:ascii="宋体" w:hAnsi="宋体" w:cs="宋体"/>
          <w:sz w:val="28"/>
          <w:szCs w:val="28"/>
          <w:u w:val="single"/>
        </w:rPr>
        <w:t>     </w:t>
      </w:r>
      <w:r>
        <w:rPr>
          <w:rFonts w:ascii="宋体" w:hAnsi="宋体"/>
          <w:sz w:val="28"/>
          <w:szCs w:val="28"/>
        </w:rPr>
        <w:t>年</w:t>
      </w:r>
      <w:r>
        <w:rPr>
          <w:rFonts w:hint="eastAsia" w:ascii="宋体" w:hAnsi="宋体" w:cs="宋体"/>
          <w:sz w:val="28"/>
          <w:szCs w:val="28"/>
          <w:u w:val="single"/>
        </w:rPr>
        <w:t>  </w:t>
      </w:r>
      <w:r>
        <w:rPr>
          <w:rFonts w:ascii="宋体" w:hAnsi="宋体"/>
          <w:sz w:val="28"/>
          <w:szCs w:val="28"/>
        </w:rPr>
        <w:t>月</w:t>
      </w:r>
      <w:r>
        <w:rPr>
          <w:rFonts w:hint="eastAsia" w:ascii="宋体" w:hAnsi="宋体" w:cs="宋体"/>
          <w:sz w:val="28"/>
          <w:szCs w:val="28"/>
          <w:u w:val="single"/>
        </w:rPr>
        <w:t>  </w:t>
      </w:r>
      <w:r>
        <w:rPr>
          <w:rFonts w:ascii="宋体" w:hAnsi="宋体"/>
          <w:sz w:val="28"/>
          <w:szCs w:val="28"/>
        </w:rPr>
        <w:t>日</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p>
    <w:bookmarkEnd w:id="133"/>
    <w:bookmarkEnd w:id="134"/>
    <w:p>
      <w:pPr>
        <w:pStyle w:val="23"/>
        <w:numPr>
          <w:ilvl w:val="0"/>
          <w:numId w:val="0"/>
        </w:numPr>
        <w:ind w:leftChars="0"/>
        <w:jc w:val="both"/>
        <w:rPr>
          <w:rFonts w:hint="eastAsia"/>
          <w:sz w:val="52"/>
          <w:szCs w:val="52"/>
        </w:rPr>
      </w:pPr>
      <w:bookmarkStart w:id="160" w:name="_Toc533597095"/>
    </w:p>
    <w:p>
      <w:pPr>
        <w:pStyle w:val="23"/>
        <w:numPr>
          <w:ilvl w:val="0"/>
          <w:numId w:val="0"/>
        </w:numPr>
        <w:ind w:leftChars="0" w:firstLine="1566" w:firstLineChars="300"/>
        <w:jc w:val="both"/>
        <w:rPr>
          <w:rFonts w:hint="eastAsia"/>
          <w:sz w:val="52"/>
          <w:szCs w:val="52"/>
        </w:rPr>
      </w:pPr>
      <w:r>
        <w:rPr>
          <w:rFonts w:hint="eastAsia"/>
          <w:sz w:val="52"/>
          <w:szCs w:val="52"/>
        </w:rPr>
        <w:t>第六章 响应文件格式</w:t>
      </w:r>
      <w:bookmarkEnd w:id="160"/>
      <w:bookmarkStart w:id="161" w:name="_Toc308164821"/>
      <w:bookmarkStart w:id="162" w:name="_Toc217446082"/>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hint="eastAsia"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ascii="宋体" w:hAnsi="宋体"/>
          <w:b/>
          <w:sz w:val="44"/>
          <w:szCs w:val="44"/>
        </w:rPr>
      </w:pPr>
    </w:p>
    <w:p>
      <w:pPr>
        <w:tabs>
          <w:tab w:val="left" w:pos="4800"/>
          <w:tab w:val="right" w:pos="8312"/>
        </w:tabs>
        <w:spacing w:line="780" w:lineRule="exact"/>
        <w:ind w:firstLine="5963" w:firstLineChars="1350"/>
        <w:jc w:val="left"/>
        <w:rPr>
          <w:rFonts w:hint="eastAsia" w:ascii="宋体" w:hAnsi="宋体"/>
          <w:b/>
          <w:sz w:val="44"/>
          <w:szCs w:val="44"/>
        </w:rPr>
      </w:pPr>
      <w:r>
        <w:rPr>
          <w:rFonts w:hint="eastAsia" w:ascii="宋体" w:hAnsi="宋体"/>
          <w:b/>
          <w:sz w:val="44"/>
          <w:szCs w:val="44"/>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w:t>
      </w:r>
      <w:r>
        <w:rPr>
          <w:rFonts w:ascii="黑体" w:hAnsi="黑体" w:eastAsia="黑体"/>
          <w:b/>
          <w:sz w:val="52"/>
          <w:szCs w:val="52"/>
        </w:rPr>
        <w:t>政府采购项目</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hint="eastAsia" w:ascii="黑体" w:hAnsi="黑体" w:eastAsia="黑体"/>
          <w:b/>
          <w:sz w:val="72"/>
          <w:szCs w:val="72"/>
        </w:rPr>
      </w:pPr>
      <w:r>
        <w:rPr>
          <w:rFonts w:hint="eastAsia" w:ascii="黑体" w:hAnsi="黑体" w:eastAsia="黑体"/>
          <w:b/>
          <w:sz w:val="72"/>
          <w:szCs w:val="72"/>
        </w:rPr>
        <w:t>单一来源响应文件</w:t>
      </w:r>
    </w:p>
    <w:p>
      <w:pPr>
        <w:spacing w:line="500" w:lineRule="exact"/>
        <w:jc w:val="center"/>
        <w:rPr>
          <w:rFonts w:ascii="宋体"/>
          <w:sz w:val="40"/>
        </w:rPr>
      </w:pPr>
      <w:r>
        <w:rPr>
          <w:rFonts w:hint="eastAsia" w:ascii="宋体"/>
          <w:sz w:val="40"/>
        </w:rPr>
        <w:t xml:space="preserve">  </w:t>
      </w:r>
    </w:p>
    <w:p>
      <w:pPr>
        <w:spacing w:line="500" w:lineRule="exact"/>
        <w:rPr>
          <w:rFonts w:ascii="宋体"/>
          <w:sz w:val="24"/>
        </w:rPr>
      </w:pPr>
    </w:p>
    <w:p>
      <w:pPr>
        <w:spacing w:line="500" w:lineRule="exact"/>
        <w:rPr>
          <w:rFonts w:hint="eastAsia"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p>
    <w:p>
      <w:pPr>
        <w:spacing w:line="500" w:lineRule="exact"/>
        <w:rPr>
          <w:rFonts w:ascii="宋体"/>
          <w:sz w:val="24"/>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（盖单位公章</w:t>
      </w:r>
      <w:r>
        <w:rPr>
          <w:rFonts w:ascii="宋体"/>
          <w:sz w:val="24"/>
          <w:u w:val="single"/>
        </w:rPr>
        <w:t>）</w:t>
      </w:r>
      <w:r>
        <w:rPr>
          <w:rFonts w:hint="eastAsia" w:ascii="宋体"/>
          <w:sz w:val="24"/>
          <w:u w:val="single"/>
        </w:rPr>
        <w:t xml:space="preserve"> </w:t>
      </w:r>
    </w:p>
    <w:p>
      <w:pPr>
        <w:spacing w:line="500" w:lineRule="exact"/>
        <w:rPr>
          <w:rFonts w:hint="eastAsia" w:ascii="宋体"/>
          <w:sz w:val="24"/>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 xml:space="preserve">日            </w:t>
      </w:r>
    </w:p>
    <w:p>
      <w:pPr>
        <w:spacing w:line="500" w:lineRule="exact"/>
        <w:rPr>
          <w:rFonts w:ascii="宋体"/>
          <w:sz w:val="24"/>
        </w:rPr>
      </w:pPr>
    </w:p>
    <w:p>
      <w:pPr>
        <w:spacing w:line="500" w:lineRule="exact"/>
        <w:jc w:val="center"/>
        <w:rPr>
          <w:rFonts w:ascii="宋体"/>
          <w:b/>
          <w:sz w:val="24"/>
        </w:rPr>
      </w:pPr>
      <w:r>
        <w:rPr>
          <w:rFonts w:hint="eastAsia" w:ascii="宋体"/>
          <w:b/>
          <w:sz w:val="24"/>
        </w:rPr>
        <w:t>目录</w:t>
      </w:r>
    </w:p>
    <w:p>
      <w:pPr>
        <w:spacing w:line="500" w:lineRule="exact"/>
        <w:jc w:val="center"/>
        <w:rPr>
          <w:rFonts w:hint="eastAsia"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tabs>
          <w:tab w:val="left" w:pos="5355"/>
        </w:tabs>
        <w:spacing w:line="500" w:lineRule="exact"/>
        <w:jc w:val="left"/>
        <w:rPr>
          <w:rFonts w:ascii="宋体"/>
          <w:b/>
          <w:sz w:val="24"/>
        </w:rPr>
      </w:pPr>
      <w:r>
        <w:rPr>
          <w:rFonts w:ascii="宋体"/>
          <w:b/>
          <w:sz w:val="24"/>
        </w:rPr>
        <w:tab/>
      </w: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hint="eastAsia" w:ascii="宋体"/>
          <w:b/>
          <w:sz w:val="24"/>
        </w:rPr>
      </w:pPr>
    </w:p>
    <w:p>
      <w:pPr>
        <w:spacing w:line="500" w:lineRule="exact"/>
        <w:jc w:val="center"/>
        <w:rPr>
          <w:rFonts w:ascii="宋体"/>
          <w:b/>
          <w:sz w:val="24"/>
        </w:rPr>
      </w:pPr>
    </w:p>
    <w:p>
      <w:pPr>
        <w:spacing w:line="500" w:lineRule="exact"/>
        <w:jc w:val="center"/>
        <w:rPr>
          <w:rFonts w:hint="eastAsia"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hint="eastAsia" w:ascii="宋体"/>
          <w:b/>
          <w:sz w:val="24"/>
        </w:rPr>
      </w:pPr>
    </w:p>
    <w:bookmarkEnd w:id="161"/>
    <w:bookmarkEnd w:id="162"/>
    <w:p>
      <w:pPr>
        <w:pStyle w:val="2"/>
        <w:spacing w:line="240" w:lineRule="atLeast"/>
        <w:ind w:firstLine="3534" w:firstLineChars="1100"/>
        <w:rPr>
          <w:rFonts w:hint="eastAsia"/>
          <w:sz w:val="32"/>
          <w:szCs w:val="32"/>
        </w:rPr>
      </w:pPr>
      <w:bookmarkStart w:id="163" w:name="_Toc533597096"/>
      <w:r>
        <w:rPr>
          <w:rFonts w:hint="eastAsia"/>
          <w:sz w:val="32"/>
          <w:szCs w:val="32"/>
        </w:rPr>
        <w:t>一、</w:t>
      </w:r>
      <w:bookmarkStart w:id="164" w:name="_Toc342654776"/>
      <w:r>
        <w:rPr>
          <w:rFonts w:hint="eastAsia"/>
          <w:sz w:val="32"/>
          <w:szCs w:val="32"/>
        </w:rPr>
        <w:t>响应函</w:t>
      </w:r>
      <w:bookmarkEnd w:id="163"/>
      <w:bookmarkEnd w:id="164"/>
    </w:p>
    <w:p>
      <w:pPr>
        <w:spacing w:line="500" w:lineRule="exact"/>
        <w:rPr>
          <w:rFonts w:ascii="宋体"/>
          <w:sz w:val="28"/>
          <w:szCs w:val="28"/>
        </w:rPr>
      </w:pPr>
      <w:r>
        <w:rPr>
          <w:rFonts w:hint="eastAsia" w:ascii="宋体"/>
          <w:sz w:val="28"/>
          <w:szCs w:val="28"/>
          <w:u w:val="single"/>
        </w:rPr>
        <w:t>　　</w:t>
      </w:r>
      <w:r>
        <w:rPr>
          <w:rFonts w:ascii="宋体"/>
          <w:sz w:val="28"/>
          <w:szCs w:val="28"/>
          <w:u w:val="single"/>
        </w:rPr>
        <w:t>　　　　　　　　　　　　　</w:t>
      </w:r>
      <w:r>
        <w:rPr>
          <w:rFonts w:hint="eastAsia" w:ascii="宋体"/>
          <w:sz w:val="28"/>
          <w:szCs w:val="28"/>
        </w:rPr>
        <w:t>（采购代理机构名称）：</w:t>
      </w:r>
    </w:p>
    <w:p>
      <w:pPr>
        <w:spacing w:line="500" w:lineRule="exact"/>
        <w:ind w:firstLine="560" w:firstLineChars="200"/>
        <w:jc w:val="left"/>
        <w:rPr>
          <w:rFonts w:ascii="宋体"/>
          <w:sz w:val="28"/>
          <w:szCs w:val="28"/>
        </w:rPr>
      </w:pPr>
      <w:r>
        <w:rPr>
          <w:rFonts w:hint="eastAsia" w:ascii="宋体"/>
          <w:sz w:val="28"/>
          <w:szCs w:val="28"/>
        </w:rPr>
        <w:t>我方全面研究了“</w:t>
      </w:r>
      <w:r>
        <w:rPr>
          <w:rFonts w:hint="eastAsia" w:ascii="宋体"/>
          <w:sz w:val="28"/>
          <w:szCs w:val="28"/>
          <w:u w:val="single"/>
        </w:rPr>
        <w:t>　　</w:t>
      </w:r>
      <w:r>
        <w:rPr>
          <w:rFonts w:ascii="宋体"/>
          <w:sz w:val="28"/>
          <w:szCs w:val="28"/>
          <w:u w:val="single"/>
        </w:rPr>
        <w:t>　　　　　　　　　　　　　</w:t>
      </w:r>
      <w:r>
        <w:rPr>
          <w:rFonts w:hint="eastAsia" w:ascii="宋体"/>
          <w:sz w:val="28"/>
          <w:szCs w:val="28"/>
        </w:rPr>
        <w:t>”项目（采购编号：</w:t>
      </w:r>
      <w:r>
        <w:rPr>
          <w:rFonts w:hint="eastAsia" w:ascii="宋体"/>
          <w:sz w:val="28"/>
          <w:szCs w:val="28"/>
          <w:u w:val="single"/>
        </w:rPr>
        <w:t>　　</w:t>
      </w:r>
      <w:r>
        <w:rPr>
          <w:rFonts w:ascii="宋体"/>
          <w:sz w:val="28"/>
          <w:szCs w:val="28"/>
          <w:u w:val="single"/>
        </w:rPr>
        <w:t>　　　　　　　　　</w:t>
      </w:r>
      <w:r>
        <w:rPr>
          <w:rFonts w:hint="eastAsia" w:ascii="宋体"/>
          <w:sz w:val="28"/>
          <w:szCs w:val="28"/>
        </w:rPr>
        <w:t>）单一来源采购文件，决定参加贵单位组织的本项目采购活动。我方授权</w:t>
      </w:r>
      <w:r>
        <w:rPr>
          <w:rFonts w:hint="eastAsia" w:ascii="宋体"/>
          <w:sz w:val="28"/>
          <w:szCs w:val="28"/>
          <w:u w:val="single"/>
        </w:rPr>
        <w:t>　　　</w:t>
      </w:r>
      <w:r>
        <w:rPr>
          <w:rFonts w:ascii="宋体"/>
          <w:sz w:val="28"/>
          <w:szCs w:val="28"/>
          <w:u w:val="single"/>
        </w:rPr>
        <w:t>　　　　　　　　　　　　　　　　</w:t>
      </w:r>
      <w:r>
        <w:rPr>
          <w:rFonts w:hint="eastAsia" w:ascii="宋体"/>
          <w:sz w:val="28"/>
          <w:szCs w:val="28"/>
        </w:rPr>
        <w:t>姓名）代表我方</w:t>
      </w:r>
      <w:r>
        <w:rPr>
          <w:rFonts w:hint="eastAsia" w:ascii="宋体"/>
          <w:sz w:val="28"/>
          <w:szCs w:val="28"/>
          <w:u w:val="single"/>
        </w:rPr>
        <w:t>　　</w:t>
      </w:r>
      <w:r>
        <w:rPr>
          <w:rFonts w:ascii="宋体"/>
          <w:sz w:val="28"/>
          <w:szCs w:val="28"/>
          <w:u w:val="single"/>
        </w:rPr>
        <w:t>　　</w:t>
      </w:r>
      <w:r>
        <w:rPr>
          <w:rFonts w:hint="eastAsia" w:ascii="宋体"/>
          <w:sz w:val="28"/>
          <w:szCs w:val="28"/>
          <w:u w:val="single"/>
        </w:rPr>
        <w:t>　</w:t>
      </w:r>
      <w:r>
        <w:rPr>
          <w:rFonts w:ascii="宋体"/>
          <w:sz w:val="28"/>
          <w:szCs w:val="28"/>
          <w:u w:val="single"/>
        </w:rPr>
        <w:t>　　　　　</w:t>
      </w:r>
      <w:r>
        <w:rPr>
          <w:rFonts w:hint="eastAsia" w:ascii="宋体"/>
          <w:sz w:val="28"/>
          <w:szCs w:val="28"/>
        </w:rPr>
        <w:t>（供应商的名称）全权处理本项目采购活动的有关事宜。</w:t>
      </w:r>
    </w:p>
    <w:p>
      <w:pPr>
        <w:spacing w:line="500" w:lineRule="exact"/>
        <w:ind w:firstLine="560" w:firstLineChars="200"/>
        <w:rPr>
          <w:rFonts w:ascii="宋体"/>
          <w:sz w:val="28"/>
          <w:szCs w:val="28"/>
        </w:rPr>
      </w:pPr>
      <w:r>
        <w:rPr>
          <w:rFonts w:hint="eastAsia" w:ascii="宋体"/>
          <w:sz w:val="28"/>
          <w:szCs w:val="28"/>
        </w:rPr>
        <w:t>一、我方自愿按照单一来源采购文件规定的各项要求向采购人提供所需货物（</w:t>
      </w:r>
      <w:r>
        <w:rPr>
          <w:rFonts w:ascii="宋体"/>
          <w:sz w:val="28"/>
          <w:szCs w:val="28"/>
        </w:rPr>
        <w:t>工程、</w:t>
      </w:r>
      <w:r>
        <w:rPr>
          <w:rFonts w:hint="eastAsia" w:ascii="宋体"/>
          <w:sz w:val="28"/>
          <w:szCs w:val="28"/>
        </w:rPr>
        <w:t>服务</w:t>
      </w:r>
      <w:r>
        <w:rPr>
          <w:rFonts w:ascii="宋体"/>
          <w:sz w:val="28"/>
          <w:szCs w:val="28"/>
        </w:rPr>
        <w:t>）</w:t>
      </w:r>
      <w:r>
        <w:rPr>
          <w:rFonts w:hint="eastAsia" w:ascii="宋体"/>
          <w:sz w:val="28"/>
          <w:szCs w:val="28"/>
        </w:rPr>
        <w:t>；</w:t>
      </w:r>
    </w:p>
    <w:p>
      <w:pPr>
        <w:spacing w:line="500" w:lineRule="exact"/>
        <w:ind w:firstLine="560" w:firstLineChars="200"/>
        <w:rPr>
          <w:rFonts w:ascii="宋体"/>
          <w:sz w:val="28"/>
          <w:szCs w:val="28"/>
        </w:rPr>
      </w:pPr>
      <w:r>
        <w:rPr>
          <w:rFonts w:hint="eastAsia" w:ascii="宋体"/>
          <w:sz w:val="28"/>
          <w:szCs w:val="28"/>
        </w:rPr>
        <w:t>二、一旦我方成交，我方将严格履行政府采购合同规定的责任和义务；</w:t>
      </w:r>
    </w:p>
    <w:p>
      <w:pPr>
        <w:spacing w:line="500" w:lineRule="exact"/>
        <w:ind w:firstLine="560" w:firstLineChars="200"/>
        <w:rPr>
          <w:rFonts w:ascii="宋体"/>
          <w:sz w:val="28"/>
          <w:szCs w:val="28"/>
        </w:rPr>
      </w:pPr>
      <w:r>
        <w:rPr>
          <w:rFonts w:hint="eastAsia" w:ascii="宋体"/>
          <w:sz w:val="28"/>
          <w:szCs w:val="28"/>
        </w:rPr>
        <w:t>三、</w:t>
      </w:r>
      <w:bookmarkStart w:id="165" w:name="OLE_LINK20"/>
      <w:bookmarkStart w:id="166" w:name="OLE_LINK19"/>
      <w:r>
        <w:rPr>
          <w:rFonts w:hint="eastAsia" w:ascii="宋体"/>
          <w:sz w:val="28"/>
          <w:szCs w:val="28"/>
        </w:rPr>
        <w:t>我方同意本单一来源采购文件依据《关于在政府采购活动中查询及使用信用记录有关问题的通知》（财库[2016]125号）对我方可能存在的失信行为进行的惩戒；</w:t>
      </w:r>
    </w:p>
    <w:bookmarkEnd w:id="165"/>
    <w:bookmarkEnd w:id="166"/>
    <w:p>
      <w:pPr>
        <w:spacing w:line="500" w:lineRule="exact"/>
        <w:ind w:firstLine="560" w:firstLineChars="200"/>
        <w:rPr>
          <w:rFonts w:ascii="宋体" w:hAnsi="宋体"/>
          <w:color w:val="FF0000"/>
          <w:sz w:val="28"/>
          <w:szCs w:val="28"/>
        </w:rPr>
      </w:pPr>
      <w:r>
        <w:rPr>
          <w:rFonts w:hint="eastAsia" w:ascii="宋体" w:hAnsi="宋体"/>
          <w:sz w:val="28"/>
          <w:szCs w:val="28"/>
        </w:rPr>
        <w:t>四</w:t>
      </w:r>
      <w:r>
        <w:rPr>
          <w:rFonts w:hint="eastAsia" w:ascii="宋体"/>
          <w:sz w:val="28"/>
          <w:szCs w:val="28"/>
        </w:rPr>
        <w:t>、我方同意本次采购的采购活动有效期为</w:t>
      </w:r>
      <w:r>
        <w:rPr>
          <w:rFonts w:hint="eastAsia" w:ascii="宋体"/>
          <w:sz w:val="28"/>
          <w:szCs w:val="28"/>
          <w:u w:val="single"/>
        </w:rPr>
        <w:t xml:space="preserve">  60　</w:t>
      </w:r>
      <w:r>
        <w:rPr>
          <w:rFonts w:hint="eastAsia" w:ascii="宋体"/>
          <w:sz w:val="28"/>
          <w:szCs w:val="28"/>
        </w:rPr>
        <w:t>日历天；</w:t>
      </w:r>
    </w:p>
    <w:p>
      <w:pPr>
        <w:spacing w:line="500" w:lineRule="exact"/>
        <w:ind w:firstLine="560" w:firstLineChars="200"/>
        <w:rPr>
          <w:rFonts w:ascii="宋体"/>
          <w:sz w:val="28"/>
          <w:szCs w:val="28"/>
        </w:rPr>
      </w:pPr>
      <w:r>
        <w:rPr>
          <w:rFonts w:hint="eastAsia" w:ascii="宋体"/>
          <w:sz w:val="28"/>
          <w:szCs w:val="28"/>
        </w:rPr>
        <w:t>五、我方愿意提供贵中心可能另外要求的，与采购活动有关的文件资料，并保证我方已提供和将要提供的文件资料是真实、准确的；</w:t>
      </w:r>
    </w:p>
    <w:p>
      <w:pPr>
        <w:spacing w:line="500" w:lineRule="exact"/>
        <w:ind w:firstLine="560" w:firstLineChars="200"/>
        <w:rPr>
          <w:rFonts w:ascii="宋体"/>
          <w:sz w:val="28"/>
          <w:szCs w:val="28"/>
        </w:rPr>
      </w:pPr>
      <w:r>
        <w:rPr>
          <w:rFonts w:hint="eastAsia" w:ascii="宋体"/>
          <w:sz w:val="28"/>
          <w:szCs w:val="28"/>
        </w:rPr>
        <w:t>六</w:t>
      </w:r>
      <w:r>
        <w:rPr>
          <w:rFonts w:ascii="宋体"/>
          <w:sz w:val="28"/>
          <w:szCs w:val="28"/>
        </w:rPr>
        <w:t>、在</w:t>
      </w:r>
      <w:r>
        <w:rPr>
          <w:rFonts w:hint="eastAsia" w:ascii="宋体"/>
          <w:sz w:val="28"/>
          <w:szCs w:val="28"/>
        </w:rPr>
        <w:t>协商</w:t>
      </w:r>
      <w:r>
        <w:rPr>
          <w:rFonts w:ascii="宋体"/>
          <w:sz w:val="28"/>
          <w:szCs w:val="28"/>
        </w:rPr>
        <w:t>过程中，</w:t>
      </w:r>
      <w:r>
        <w:rPr>
          <w:rFonts w:hint="eastAsia" w:ascii="宋体"/>
          <w:sz w:val="28"/>
          <w:szCs w:val="28"/>
        </w:rPr>
        <w:t>协商</w:t>
      </w:r>
      <w:r>
        <w:rPr>
          <w:rFonts w:ascii="宋体"/>
          <w:sz w:val="28"/>
          <w:szCs w:val="28"/>
        </w:rPr>
        <w:t>小组认为单一来源采购文件有关事项表述不明确或需要说明的，我</w:t>
      </w:r>
      <w:r>
        <w:rPr>
          <w:rFonts w:hint="eastAsia" w:ascii="宋体"/>
          <w:sz w:val="28"/>
          <w:szCs w:val="28"/>
        </w:rPr>
        <w:t>方</w:t>
      </w:r>
      <w:r>
        <w:rPr>
          <w:rFonts w:ascii="宋体"/>
          <w:sz w:val="28"/>
          <w:szCs w:val="28"/>
        </w:rPr>
        <w:t>将</w:t>
      </w:r>
      <w:r>
        <w:rPr>
          <w:rFonts w:hint="eastAsia" w:ascii="宋体"/>
          <w:sz w:val="28"/>
          <w:szCs w:val="28"/>
        </w:rPr>
        <w:t>完全</w:t>
      </w:r>
      <w:r>
        <w:rPr>
          <w:rFonts w:ascii="宋体"/>
          <w:sz w:val="28"/>
          <w:szCs w:val="28"/>
        </w:rPr>
        <w:t>接受</w:t>
      </w:r>
      <w:r>
        <w:rPr>
          <w:rFonts w:hint="eastAsia" w:ascii="宋体"/>
          <w:sz w:val="28"/>
          <w:szCs w:val="28"/>
        </w:rPr>
        <w:t>采购代理机构</w:t>
      </w:r>
      <w:r>
        <w:rPr>
          <w:rFonts w:ascii="宋体"/>
          <w:sz w:val="28"/>
          <w:szCs w:val="28"/>
        </w:rPr>
        <w:t>的</w:t>
      </w:r>
      <w:r>
        <w:rPr>
          <w:rFonts w:hint="eastAsia" w:ascii="宋体"/>
          <w:sz w:val="28"/>
          <w:szCs w:val="28"/>
        </w:rPr>
        <w:t>书面</w:t>
      </w:r>
      <w:r>
        <w:rPr>
          <w:rFonts w:ascii="宋体"/>
          <w:sz w:val="28"/>
          <w:szCs w:val="28"/>
        </w:rPr>
        <w:t>解释；</w:t>
      </w:r>
    </w:p>
    <w:p>
      <w:pPr>
        <w:spacing w:line="500" w:lineRule="exact"/>
        <w:ind w:firstLine="560" w:firstLineChars="200"/>
        <w:rPr>
          <w:rFonts w:hint="eastAsia" w:ascii="宋体"/>
          <w:sz w:val="28"/>
          <w:szCs w:val="28"/>
        </w:rPr>
      </w:pPr>
      <w:r>
        <w:rPr>
          <w:rFonts w:hint="eastAsia" w:ascii="宋体"/>
          <w:sz w:val="28"/>
          <w:szCs w:val="28"/>
        </w:rPr>
        <w:t>七、我方报价</w:t>
      </w:r>
      <w:r>
        <w:rPr>
          <w:rFonts w:ascii="宋体"/>
          <w:sz w:val="28"/>
          <w:szCs w:val="28"/>
        </w:rPr>
        <w:t>为</w:t>
      </w:r>
      <w:r>
        <w:rPr>
          <w:rFonts w:hint="eastAsia" w:ascii="宋体"/>
          <w:sz w:val="28"/>
          <w:szCs w:val="28"/>
        </w:rPr>
        <w:t>本</w:t>
      </w:r>
      <w:r>
        <w:rPr>
          <w:rFonts w:ascii="宋体"/>
          <w:sz w:val="28"/>
          <w:szCs w:val="28"/>
        </w:rPr>
        <w:t>采购项目合同下所有</w:t>
      </w:r>
      <w:r>
        <w:rPr>
          <w:rFonts w:hint="eastAsia" w:ascii="宋体"/>
          <w:sz w:val="28"/>
          <w:szCs w:val="28"/>
        </w:rPr>
        <w:t>费用，是采购</w:t>
      </w:r>
      <w:r>
        <w:rPr>
          <w:rFonts w:ascii="宋体"/>
          <w:sz w:val="28"/>
          <w:szCs w:val="28"/>
        </w:rPr>
        <w:t>人</w:t>
      </w:r>
      <w:r>
        <w:rPr>
          <w:rFonts w:hint="eastAsia" w:ascii="宋体"/>
          <w:sz w:val="28"/>
          <w:szCs w:val="28"/>
        </w:rPr>
        <w:t>最终验收合格后的总价，包括完成本次</w:t>
      </w:r>
      <w:r>
        <w:rPr>
          <w:rFonts w:ascii="宋体"/>
          <w:sz w:val="28"/>
          <w:szCs w:val="28"/>
        </w:rPr>
        <w:t>招标标的物的所有内容</w:t>
      </w:r>
      <w:r>
        <w:rPr>
          <w:rFonts w:hint="eastAsia" w:ascii="宋体"/>
          <w:sz w:val="28"/>
          <w:szCs w:val="28"/>
        </w:rPr>
        <w:t>、以及</w:t>
      </w:r>
      <w:r>
        <w:rPr>
          <w:rFonts w:ascii="宋体"/>
          <w:sz w:val="28"/>
          <w:szCs w:val="28"/>
        </w:rPr>
        <w:t>相关的</w:t>
      </w:r>
      <w:r>
        <w:rPr>
          <w:rFonts w:hint="eastAsia" w:ascii="宋体"/>
          <w:sz w:val="28"/>
          <w:szCs w:val="28"/>
        </w:rPr>
        <w:t>保险、代理、培训、税费、系统集成费用等和</w:t>
      </w:r>
      <w:r>
        <w:rPr>
          <w:rFonts w:hint="eastAsia" w:ascii="宋体" w:hAnsi="宋体"/>
          <w:sz w:val="28"/>
          <w:szCs w:val="28"/>
        </w:rPr>
        <w:t>单一来源</w:t>
      </w:r>
      <w:r>
        <w:rPr>
          <w:rFonts w:hint="eastAsia" w:ascii="宋体"/>
          <w:sz w:val="28"/>
          <w:szCs w:val="28"/>
        </w:rPr>
        <w:t>采购文件规定的其它费用。</w:t>
      </w:r>
    </w:p>
    <w:p>
      <w:pPr>
        <w:spacing w:line="500" w:lineRule="exact"/>
        <w:ind w:firstLine="560" w:firstLineChars="200"/>
        <w:rPr>
          <w:rFonts w:ascii="宋体"/>
          <w:sz w:val="28"/>
          <w:szCs w:val="28"/>
        </w:rPr>
      </w:pPr>
      <w:r>
        <w:rPr>
          <w:rFonts w:hint="eastAsia" w:ascii="宋体"/>
          <w:sz w:val="28"/>
          <w:szCs w:val="28"/>
        </w:rPr>
        <w:t>八、我方报价均真实有效，不存在不正当竞争行为，并且不存在以低价谋取成交后提供不良产品或者不诚信履约情况。协商小组认为我方报价涉嫌不正当竞争，我方将按照协商小组要求积极配合提供相关证明材料；并接受协商小组的评审认定。</w:t>
      </w:r>
    </w:p>
    <w:p>
      <w:pPr>
        <w:spacing w:line="500" w:lineRule="exact"/>
        <w:jc w:val="left"/>
        <w:rPr>
          <w:rFonts w:ascii="宋体"/>
          <w:sz w:val="28"/>
          <w:szCs w:val="28"/>
          <w:u w:val="single"/>
        </w:rPr>
      </w:pPr>
      <w:r>
        <w:rPr>
          <w:rFonts w:hint="eastAsia" w:ascii="宋体"/>
          <w:sz w:val="28"/>
          <w:szCs w:val="28"/>
        </w:rPr>
        <w:t>供应商全称</w:t>
      </w:r>
      <w:r>
        <w:rPr>
          <w:rFonts w:hint="eastAsia" w:ascii="宋体"/>
          <w:sz w:val="28"/>
          <w:szCs w:val="28"/>
          <w:u w:val="single"/>
        </w:rPr>
        <w:t>：</w:t>
      </w:r>
      <w:r>
        <w:rPr>
          <w:rFonts w:ascii="宋体"/>
          <w:sz w:val="28"/>
          <w:szCs w:val="28"/>
          <w:u w:val="single"/>
        </w:rPr>
        <w:t xml:space="preserve">                         </w:t>
      </w:r>
      <w:r>
        <w:rPr>
          <w:rFonts w:hint="eastAsia" w:ascii="宋体"/>
          <w:sz w:val="28"/>
          <w:szCs w:val="28"/>
          <w:u w:val="single"/>
        </w:rPr>
        <w:t>（盖单位公章）</w:t>
      </w:r>
    </w:p>
    <w:p>
      <w:pPr>
        <w:spacing w:line="500" w:lineRule="exact"/>
        <w:jc w:val="left"/>
        <w:rPr>
          <w:rFonts w:ascii="宋体"/>
          <w:sz w:val="28"/>
          <w:szCs w:val="28"/>
          <w:u w:val="single"/>
        </w:rPr>
      </w:pPr>
      <w:r>
        <w:rPr>
          <w:rFonts w:hint="eastAsia" w:ascii="宋体"/>
          <w:sz w:val="28"/>
          <w:szCs w:val="28"/>
        </w:rPr>
        <w:t>法定代表人或授权代表：</w:t>
      </w:r>
      <w:r>
        <w:rPr>
          <w:rFonts w:ascii="宋体"/>
          <w:sz w:val="28"/>
          <w:szCs w:val="28"/>
          <w:u w:val="single"/>
        </w:rPr>
        <w:t xml:space="preserve">        </w:t>
      </w:r>
      <w:r>
        <w:rPr>
          <w:rFonts w:hint="eastAsia" w:ascii="宋体"/>
          <w:sz w:val="28"/>
          <w:szCs w:val="28"/>
          <w:u w:val="single"/>
        </w:rPr>
        <w:t>　　</w:t>
      </w:r>
      <w:r>
        <w:rPr>
          <w:rFonts w:ascii="宋体"/>
          <w:sz w:val="28"/>
          <w:szCs w:val="28"/>
          <w:u w:val="single"/>
        </w:rPr>
        <w:t xml:space="preserve">　  </w:t>
      </w:r>
      <w:r>
        <w:rPr>
          <w:rFonts w:hint="eastAsia" w:ascii="宋体"/>
          <w:sz w:val="28"/>
          <w:szCs w:val="28"/>
          <w:u w:val="single"/>
        </w:rPr>
        <w:t>（签字）</w:t>
      </w:r>
    </w:p>
    <w:p>
      <w:pPr>
        <w:spacing w:line="500" w:lineRule="exact"/>
        <w:jc w:val="left"/>
        <w:rPr>
          <w:rFonts w:ascii="宋体"/>
          <w:sz w:val="28"/>
          <w:szCs w:val="28"/>
        </w:rPr>
      </w:pPr>
      <w:r>
        <w:rPr>
          <w:rFonts w:hint="eastAsia" w:ascii="宋体"/>
          <w:sz w:val="28"/>
          <w:szCs w:val="28"/>
        </w:rPr>
        <w:t>通讯地址：</w:t>
      </w:r>
      <w:r>
        <w:rPr>
          <w:rFonts w:hint="eastAsia" w:ascii="宋体"/>
          <w:sz w:val="28"/>
          <w:szCs w:val="28"/>
          <w:u w:val="single"/>
        </w:rPr>
        <w:t>　　</w:t>
      </w:r>
      <w:r>
        <w:rPr>
          <w:rFonts w:ascii="宋体"/>
          <w:sz w:val="28"/>
          <w:szCs w:val="28"/>
          <w:u w:val="single"/>
        </w:rPr>
        <w:t>　　　　　　　　　　　　　　　</w:t>
      </w:r>
      <w:r>
        <w:rPr>
          <w:rFonts w:hint="eastAsia" w:ascii="宋体"/>
          <w:sz w:val="28"/>
          <w:szCs w:val="28"/>
        </w:rPr>
        <w:t>。</w:t>
      </w:r>
    </w:p>
    <w:p>
      <w:pPr>
        <w:spacing w:line="500" w:lineRule="exact"/>
        <w:jc w:val="left"/>
        <w:rPr>
          <w:rFonts w:ascii="宋体"/>
          <w:sz w:val="28"/>
          <w:szCs w:val="28"/>
        </w:rPr>
      </w:pPr>
      <w:r>
        <w:rPr>
          <w:rFonts w:hint="eastAsia" w:ascii="宋体"/>
          <w:sz w:val="28"/>
          <w:szCs w:val="28"/>
        </w:rPr>
        <w:t>邮政编码：</w:t>
      </w:r>
      <w:r>
        <w:rPr>
          <w:rFonts w:hint="eastAsia" w:ascii="宋体"/>
          <w:sz w:val="28"/>
          <w:szCs w:val="28"/>
          <w:u w:val="single"/>
        </w:rPr>
        <w:t>　　</w:t>
      </w:r>
      <w:r>
        <w:rPr>
          <w:rFonts w:ascii="宋体"/>
          <w:sz w:val="28"/>
          <w:szCs w:val="28"/>
          <w:u w:val="single"/>
        </w:rPr>
        <w:t>　</w:t>
      </w:r>
      <w:r>
        <w:rPr>
          <w:rFonts w:hint="eastAsia" w:ascii="宋体"/>
          <w:sz w:val="28"/>
          <w:szCs w:val="28"/>
          <w:u w:val="single"/>
        </w:rPr>
        <w:t>　</w:t>
      </w:r>
      <w:r>
        <w:rPr>
          <w:rFonts w:ascii="宋体"/>
          <w:sz w:val="28"/>
          <w:szCs w:val="28"/>
          <w:u w:val="single"/>
        </w:rPr>
        <w:t>　　　　　　　　　　　　　</w:t>
      </w:r>
      <w:r>
        <w:rPr>
          <w:rFonts w:hint="eastAsia" w:ascii="宋体"/>
          <w:sz w:val="28"/>
          <w:szCs w:val="28"/>
        </w:rPr>
        <w:t>。</w:t>
      </w:r>
    </w:p>
    <w:p>
      <w:pPr>
        <w:spacing w:line="500" w:lineRule="exact"/>
        <w:jc w:val="left"/>
        <w:rPr>
          <w:rFonts w:hint="eastAsia" w:ascii="宋体"/>
          <w:sz w:val="28"/>
          <w:szCs w:val="28"/>
        </w:rPr>
      </w:pPr>
      <w:r>
        <w:rPr>
          <w:rFonts w:hint="eastAsia" w:ascii="宋体"/>
          <w:sz w:val="28"/>
          <w:szCs w:val="28"/>
        </w:rPr>
        <w:t>联系电话：</w:t>
      </w:r>
      <w:r>
        <w:rPr>
          <w:rFonts w:hint="eastAsia" w:ascii="宋体"/>
          <w:sz w:val="28"/>
          <w:szCs w:val="28"/>
          <w:u w:val="single"/>
        </w:rPr>
        <w:t>　　</w:t>
      </w:r>
      <w:r>
        <w:rPr>
          <w:rFonts w:ascii="宋体"/>
          <w:sz w:val="28"/>
          <w:szCs w:val="28"/>
          <w:u w:val="single"/>
        </w:rPr>
        <w:t>　　　　　　　　　</w:t>
      </w:r>
      <w:r>
        <w:rPr>
          <w:rFonts w:hint="eastAsia" w:ascii="宋体"/>
          <w:sz w:val="28"/>
          <w:szCs w:val="28"/>
        </w:rPr>
        <w:t>。</w:t>
      </w:r>
    </w:p>
    <w:p>
      <w:pPr>
        <w:spacing w:line="500" w:lineRule="exact"/>
        <w:jc w:val="left"/>
        <w:rPr>
          <w:rFonts w:ascii="宋体"/>
          <w:sz w:val="28"/>
          <w:szCs w:val="28"/>
        </w:rPr>
      </w:pPr>
      <w:r>
        <w:rPr>
          <w:rFonts w:hint="eastAsia" w:ascii="宋体"/>
          <w:sz w:val="28"/>
          <w:szCs w:val="28"/>
        </w:rPr>
        <w:t>传真：</w:t>
      </w:r>
      <w:r>
        <w:rPr>
          <w:rFonts w:hint="eastAsia" w:ascii="宋体"/>
          <w:sz w:val="28"/>
          <w:szCs w:val="28"/>
          <w:u w:val="single"/>
        </w:rPr>
        <w:t>　　</w:t>
      </w:r>
      <w:r>
        <w:rPr>
          <w:rFonts w:ascii="宋体"/>
          <w:sz w:val="28"/>
          <w:szCs w:val="28"/>
          <w:u w:val="single"/>
        </w:rPr>
        <w:t>　　　　　　　　　</w:t>
      </w:r>
      <w:r>
        <w:rPr>
          <w:rFonts w:hint="eastAsia" w:ascii="宋体"/>
          <w:sz w:val="28"/>
          <w:szCs w:val="28"/>
        </w:rPr>
        <w:t>。</w:t>
      </w:r>
    </w:p>
    <w:p>
      <w:pPr>
        <w:spacing w:line="500" w:lineRule="exact"/>
        <w:jc w:val="left"/>
        <w:rPr>
          <w:rFonts w:ascii="宋体"/>
          <w:sz w:val="28"/>
          <w:szCs w:val="28"/>
        </w:rPr>
      </w:pPr>
      <w:r>
        <w:rPr>
          <w:rFonts w:hint="eastAsia" w:ascii="宋体"/>
          <w:sz w:val="28"/>
          <w:szCs w:val="28"/>
        </w:rPr>
        <w:t>日期：</w:t>
      </w:r>
      <w:r>
        <w:rPr>
          <w:rFonts w:hint="eastAsia" w:ascii="宋体"/>
          <w:sz w:val="28"/>
          <w:szCs w:val="28"/>
          <w:u w:val="single"/>
        </w:rPr>
        <w:t>　　</w:t>
      </w:r>
      <w:r>
        <w:rPr>
          <w:rFonts w:ascii="宋体"/>
          <w:sz w:val="28"/>
          <w:szCs w:val="28"/>
          <w:u w:val="single"/>
        </w:rPr>
        <w:t>　　　</w:t>
      </w:r>
      <w:r>
        <w:rPr>
          <w:rFonts w:hint="eastAsia" w:ascii="宋体"/>
          <w:sz w:val="28"/>
          <w:szCs w:val="28"/>
          <w:u w:val="single"/>
        </w:rPr>
        <w:t>年　　</w:t>
      </w:r>
      <w:r>
        <w:rPr>
          <w:rFonts w:ascii="宋体"/>
          <w:sz w:val="28"/>
          <w:szCs w:val="28"/>
          <w:u w:val="single"/>
        </w:rPr>
        <w:t>　　</w:t>
      </w:r>
      <w:r>
        <w:rPr>
          <w:rFonts w:hint="eastAsia" w:ascii="宋体"/>
          <w:sz w:val="28"/>
          <w:szCs w:val="28"/>
          <w:u w:val="single"/>
        </w:rPr>
        <w:t>月　　</w:t>
      </w:r>
      <w:r>
        <w:rPr>
          <w:rFonts w:ascii="宋体"/>
          <w:sz w:val="28"/>
          <w:szCs w:val="28"/>
          <w:u w:val="single"/>
        </w:rPr>
        <w:t>　　</w:t>
      </w:r>
      <w:r>
        <w:rPr>
          <w:rFonts w:hint="eastAsia" w:ascii="宋体"/>
          <w:sz w:val="28"/>
          <w:szCs w:val="28"/>
          <w:u w:val="single"/>
        </w:rPr>
        <w:t>日</w:t>
      </w:r>
      <w:r>
        <w:rPr>
          <w:rFonts w:hint="eastAsia" w:ascii="宋体"/>
          <w:sz w:val="28"/>
          <w:szCs w:val="28"/>
        </w:rPr>
        <w:t>。</w:t>
      </w:r>
    </w:p>
    <w:p>
      <w:pPr>
        <w:spacing w:line="500" w:lineRule="exact"/>
        <w:jc w:val="left"/>
        <w:rPr>
          <w:rFonts w:ascii="宋体"/>
          <w:sz w:val="28"/>
          <w:szCs w:val="28"/>
        </w:rPr>
      </w:pPr>
    </w:p>
    <w:p>
      <w:pPr>
        <w:spacing w:line="500" w:lineRule="exact"/>
        <w:jc w:val="left"/>
        <w:rPr>
          <w:rFonts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hint="eastAsia"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hint="eastAsia" w:ascii="宋体"/>
          <w:sz w:val="24"/>
        </w:rPr>
      </w:pPr>
    </w:p>
    <w:p>
      <w:pPr>
        <w:pStyle w:val="2"/>
        <w:spacing w:line="240" w:lineRule="atLeast"/>
        <w:ind w:firstLine="964" w:firstLineChars="300"/>
        <w:rPr>
          <w:rFonts w:hint="eastAsia"/>
          <w:sz w:val="32"/>
          <w:szCs w:val="32"/>
        </w:rPr>
      </w:pPr>
      <w:bookmarkStart w:id="167" w:name="_Toc533597097"/>
      <w:r>
        <w:rPr>
          <w:rFonts w:hint="eastAsia"/>
          <w:sz w:val="32"/>
          <w:szCs w:val="32"/>
        </w:rPr>
        <w:t>二</w:t>
      </w:r>
      <w:r>
        <w:rPr>
          <w:sz w:val="32"/>
          <w:szCs w:val="32"/>
        </w:rPr>
        <w:t>、</w:t>
      </w:r>
      <w:r>
        <w:rPr>
          <w:rFonts w:hint="eastAsia"/>
          <w:sz w:val="32"/>
          <w:szCs w:val="32"/>
        </w:rPr>
        <w:t>法定代表人（</w:t>
      </w:r>
      <w:r>
        <w:rPr>
          <w:sz w:val="32"/>
          <w:szCs w:val="32"/>
        </w:rPr>
        <w:t>单位负责人）</w:t>
      </w:r>
      <w:r>
        <w:rPr>
          <w:rFonts w:hint="eastAsia"/>
          <w:sz w:val="32"/>
          <w:szCs w:val="32"/>
        </w:rPr>
        <w:t>身份证明</w:t>
      </w:r>
      <w:bookmarkEnd w:id="167"/>
    </w:p>
    <w:p>
      <w:pPr>
        <w:tabs>
          <w:tab w:val="left" w:pos="1920"/>
        </w:tabs>
        <w:spacing w:line="500" w:lineRule="exact"/>
        <w:ind w:left="840"/>
        <w:rPr>
          <w:rFonts w:hint="eastAsia" w:ascii="宋体" w:hAnsi="宋体"/>
          <w:b/>
          <w:sz w:val="28"/>
          <w:szCs w:val="28"/>
        </w:rPr>
      </w:pPr>
      <w:r>
        <w:rPr>
          <w:rFonts w:ascii="宋体" w:hAnsi="宋体"/>
          <w:b/>
          <w:sz w:val="28"/>
          <w:szCs w:val="28"/>
        </w:rPr>
        <w:tab/>
      </w:r>
    </w:p>
    <w:p>
      <w:pPr>
        <w:spacing w:line="500" w:lineRule="exact"/>
        <w:ind w:firstLine="480" w:firstLineChars="200"/>
        <w:rPr>
          <w:rFonts w:hint="eastAsia" w:ascii="宋体" w:hAnsi="宋体"/>
          <w:sz w:val="24"/>
          <w:szCs w:val="28"/>
        </w:rPr>
      </w:pPr>
      <w:r>
        <w:rPr>
          <w:rFonts w:hint="eastAsia" w:ascii="宋体" w:hAnsi="宋体"/>
          <w:sz w:val="24"/>
          <w:szCs w:val="28"/>
        </w:rPr>
        <w:t>供应商（公司）名称：</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hint="eastAsia"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（供应商名称）的法定代表人（负责人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hint="eastAsia" w:ascii="宋体" w:hAnsi="宋体"/>
          <w:sz w:val="24"/>
          <w:szCs w:val="28"/>
        </w:rPr>
      </w:pPr>
    </w:p>
    <w:p>
      <w:pPr>
        <w:ind w:firstLine="784" w:firstLineChars="245"/>
        <w:rPr>
          <w:rFonts w:hint="eastAsia" w:ascii="宋体" w:hAnsi="宋体"/>
          <w:b/>
          <w:i/>
          <w:color w:val="000000"/>
          <w:szCs w:val="21"/>
        </w:rPr>
      </w:pPr>
      <w:r>
        <w:rPr>
          <w:rFonts w:hint="eastAsia" w:ascii="仿宋_GB2312" w:eastAsia="仿宋_GB2312"/>
          <w:sz w:val="32"/>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法定代表人</w:t>
                            </w:r>
                            <w:r>
                              <w:rPr>
                                <w:b/>
                                <w:sz w:val="28"/>
                              </w:rPr>
                              <w:t>身份证反面</w:t>
                            </w:r>
                          </w:p>
                          <w:p>
                            <w:pPr>
                              <w:jc w:val="center"/>
                              <w:rPr>
                                <w:rFonts w:hint="eastAsia"/>
                                <w:b/>
                                <w:sz w:val="28"/>
                              </w:rPr>
                            </w:pP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028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法定代表人</w:t>
                      </w:r>
                      <w:r>
                        <w:rPr>
                          <w:b/>
                          <w:sz w:val="28"/>
                        </w:rPr>
                        <w:t>身份证反面</w:t>
                      </w:r>
                    </w:p>
                    <w:p>
                      <w:pPr>
                        <w:jc w:val="center"/>
                        <w:rPr>
                          <w:rFonts w:hint="eastAsia"/>
                          <w:b/>
                          <w:sz w:val="28"/>
                        </w:rPr>
                      </w:pPr>
                    </w:p>
                  </w:txbxContent>
                </v:textbox>
              </v:roundrect>
            </w:pict>
          </mc:Fallback>
        </mc:AlternateContent>
      </w:r>
      <w:r>
        <w:rPr>
          <w:rFonts w:hint="eastAsia" w:ascii="仿宋_GB2312" w:eastAsia="仿宋_GB2312"/>
          <w:sz w:val="32"/>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法定代表人</w:t>
                            </w:r>
                            <w:r>
                              <w:rPr>
                                <w:b/>
                                <w:sz w:val="28"/>
                              </w:rPr>
                              <w:t>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5926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Xkt/J&#10;VQIAAHsEAAAOAAAAAAAAAAEAIAAAACgBAABkcnMvZTJvRG9jLnhtbFBLBQYAAAAABgAGAFkBAADv&#10;BQAAAAA=&#10;">
                <v:fill on="f" focussize="0,0"/>
                <v:stroke weight="0.25pt" color="#000000" joinstyle="round"/>
                <v:imagedata o:title=""/>
                <o:lock v:ext="edit" aspectratio="f"/>
                <v:textbo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法定代表人</w:t>
                      </w:r>
                      <w:r>
                        <w:rPr>
                          <w:b/>
                          <w:sz w:val="28"/>
                        </w:rPr>
                        <w:t>身份证正面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hint="eastAsia" w:ascii="仿宋_GB2312" w:eastAsia="仿宋_GB2312"/>
          <w:sz w:val="24"/>
        </w:rPr>
      </w:pPr>
      <w:r>
        <w:rPr>
          <w:rFonts w:hint="eastAsia" w:ascii="仿宋_GB2312" w:eastAsia="仿宋_GB2312"/>
          <w:sz w:val="24"/>
        </w:rPr>
        <w:t xml:space="preserve"> </w:t>
      </w:r>
    </w:p>
    <w:p>
      <w:pPr>
        <w:ind w:firstLine="828" w:firstLineChars="345"/>
        <w:rPr>
          <w:rFonts w:hint="eastAsia" w:ascii="仿宋_GB2312" w:eastAsia="仿宋_GB2312"/>
          <w:sz w:val="24"/>
        </w:rPr>
      </w:pPr>
    </w:p>
    <w:p>
      <w:pPr>
        <w:ind w:firstLine="1193" w:firstLineChars="495"/>
        <w:rPr>
          <w:rFonts w:hint="eastAsia" w:ascii="宋体" w:hAnsi="宋体"/>
          <w:b/>
          <w:sz w:val="24"/>
        </w:rPr>
      </w:pPr>
      <w:r>
        <w:rPr>
          <w:rFonts w:hint="eastAsia" w:ascii="宋体" w:hAnsi="宋体"/>
          <w:b/>
          <w:sz w:val="24"/>
        </w:rPr>
        <mc:AlternateContent>
          <mc:Choice Requires="wps">
            <w:drawing>
              <wp:anchor distT="0" distB="0" distL="114300" distR="114300" simplePos="0" relativeHeight="251662336" behindDoc="0" locked="0" layoutInCell="1" allowOverlap="1">
                <wp:simplePos x="0" y="0"/>
                <wp:positionH relativeFrom="column">
                  <wp:posOffset>3429000</wp:posOffset>
                </wp:positionH>
                <wp:positionV relativeFrom="paragraph">
                  <wp:posOffset>64135</wp:posOffset>
                </wp:positionV>
                <wp:extent cx="2072640" cy="238760"/>
                <wp:effectExtent l="0" t="676910" r="0" b="665480"/>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233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FcWEvkl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BXFhL5JQIAACkEAAAOAAAAAAAAAAEAIAAAACUBAABkcnMvZTJvRG9jLnhtbFBLBQYAAAAABgAG&#10;AFkBAAC8BQAAAAA=&#10;" adj="10800">
                <v:fill on="f" focussize="0,0"/>
                <v:stroke on="f"/>
                <v:imagedata o:title=""/>
                <o:lock v:ext="edit" aspectratio="f"/>
                <v:textbox style="mso-fit-shape-to-text:t;">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146050</wp:posOffset>
                </wp:positionV>
                <wp:extent cx="2039620" cy="247650"/>
                <wp:effectExtent l="0" t="663575" r="0" b="650875"/>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131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AI+PXvJgIAACkEAAAOAAAAAAAAAAEAIAAAACQBAABkcnMvZTJvRG9jLnhtbFBLBQYAAAAABgAG&#10;AFkBAAC8BQAAAAA=&#10;" adj="10800">
                <v:fill on="f" focussize="0,0"/>
                <v:stroke on="f"/>
                <v:imagedata o:title=""/>
                <o:lock v:ext="edit" aspectratio="f"/>
                <v:textbox style="mso-fit-shape-to-text:t;">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hint="eastAsia" w:ascii="宋体" w:hAnsi="宋体"/>
          <w:sz w:val="28"/>
          <w:szCs w:val="28"/>
        </w:rPr>
      </w:pPr>
    </w:p>
    <w:p>
      <w:pPr>
        <w:spacing w:line="500" w:lineRule="exact"/>
        <w:ind w:firstLine="560" w:firstLineChars="200"/>
        <w:jc w:val="right"/>
        <w:rPr>
          <w:rFonts w:hint="eastAsia"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hint="eastAsia"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hint="eastAsia"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hint="eastAsia" w:ascii="宋体" w:hAnsi="宋体"/>
          <w:b/>
          <w:sz w:val="28"/>
          <w:szCs w:val="28"/>
        </w:rPr>
      </w:pPr>
    </w:p>
    <w:p>
      <w:pPr>
        <w:spacing w:line="500" w:lineRule="exact"/>
        <w:jc w:val="center"/>
        <w:rPr>
          <w:rFonts w:ascii="宋体" w:hAnsi="宋体"/>
          <w:b/>
          <w:sz w:val="36"/>
          <w:szCs w:val="28"/>
        </w:rPr>
      </w:pPr>
    </w:p>
    <w:p>
      <w:pPr>
        <w:pStyle w:val="2"/>
        <w:spacing w:line="240" w:lineRule="atLeast"/>
        <w:ind w:firstLine="2731" w:firstLineChars="850"/>
        <w:rPr>
          <w:rFonts w:hint="eastAsia"/>
          <w:sz w:val="32"/>
          <w:szCs w:val="32"/>
        </w:rPr>
      </w:pPr>
      <w:bookmarkStart w:id="168" w:name="_Toc533597098"/>
      <w:r>
        <w:rPr>
          <w:rFonts w:hint="eastAsia"/>
          <w:sz w:val="32"/>
          <w:szCs w:val="32"/>
        </w:rPr>
        <w:t>三</w:t>
      </w:r>
      <w:r>
        <w:rPr>
          <w:sz w:val="32"/>
          <w:szCs w:val="32"/>
        </w:rPr>
        <w:t>、</w:t>
      </w:r>
      <w:r>
        <w:rPr>
          <w:rFonts w:hint="eastAsia"/>
          <w:sz w:val="32"/>
          <w:szCs w:val="32"/>
        </w:rPr>
        <w:t>授权委托书</w:t>
      </w:r>
      <w:bookmarkEnd w:id="168"/>
    </w:p>
    <w:p>
      <w:pPr>
        <w:spacing w:line="500" w:lineRule="exact"/>
        <w:rPr>
          <w:rFonts w:hint="eastAsia" w:ascii="宋体" w:hAnsi="宋体"/>
          <w:b/>
          <w:sz w:val="28"/>
          <w:szCs w:val="28"/>
        </w:rPr>
      </w:pPr>
    </w:p>
    <w:p>
      <w:pPr>
        <w:spacing w:line="500" w:lineRule="exact"/>
        <w:rPr>
          <w:rFonts w:hint="eastAsia"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480" w:firstLineChars="2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（供应商名称）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）采购活动的合法代表，以我方名义全权处理该项目有关采购项目单一来源采购文件、签订合同以及执行合同等一切事宜。</w:t>
      </w:r>
    </w:p>
    <w:p>
      <w:pPr>
        <w:spacing w:line="500" w:lineRule="exact"/>
        <w:ind w:left="210" w:leftChars="100" w:firstLine="720" w:firstLineChars="300"/>
        <w:rPr>
          <w:rFonts w:hint="eastAsia" w:ascii="宋体" w:hAnsi="宋体"/>
          <w:sz w:val="28"/>
          <w:szCs w:val="28"/>
        </w:rPr>
      </w:pPr>
      <w:r>
        <w:rPr>
          <w:rFonts w:ascii="宋体"/>
          <w:color w:val="FF0000"/>
          <w:sz w:val="24"/>
        </w:rPr>
        <w:t>委托期限</w:t>
      </w:r>
      <w:r>
        <w:rPr>
          <w:rFonts w:hint="eastAsia" w:ascii="宋体"/>
          <w:color w:val="FF0000"/>
          <w:sz w:val="24"/>
        </w:rPr>
        <w:t>：</w:t>
      </w:r>
      <w:r>
        <w:rPr>
          <w:rFonts w:ascii="宋体"/>
          <w:color w:val="FF0000"/>
          <w:sz w:val="24"/>
        </w:rPr>
        <w:t>自授权之日起</w:t>
      </w:r>
      <w:r>
        <w:rPr>
          <w:rFonts w:hint="eastAsia" w:ascii="宋体"/>
          <w:color w:val="FF0000"/>
          <w:sz w:val="24"/>
          <w:u w:val="single"/>
        </w:rPr>
        <w:t xml:space="preserve">    </w:t>
      </w:r>
      <w:r>
        <w:rPr>
          <w:rFonts w:ascii="宋体"/>
          <w:color w:val="FF0000"/>
          <w:sz w:val="24"/>
          <w:u w:val="single"/>
        </w:rPr>
        <w:t xml:space="preserve">    </w:t>
      </w:r>
      <w:r>
        <w:rPr>
          <w:rFonts w:hint="eastAsia" w:ascii="宋体"/>
          <w:color w:val="FF0000"/>
          <w:sz w:val="24"/>
          <w:u w:val="single"/>
        </w:rPr>
        <w:t xml:space="preserve"> </w:t>
      </w:r>
      <w:r>
        <w:rPr>
          <w:rFonts w:hint="eastAsia" w:ascii="宋体"/>
          <w:color w:val="FF0000"/>
          <w:sz w:val="24"/>
        </w:rPr>
        <w:t>天</w:t>
      </w:r>
    </w:p>
    <w:p>
      <w:pPr>
        <w:spacing w:line="500" w:lineRule="exact"/>
        <w:ind w:firstLine="960" w:firstLineChars="400"/>
        <w:rPr>
          <w:rFonts w:hint="eastAsia" w:ascii="宋体"/>
          <w:color w:val="FF0000"/>
          <w:sz w:val="22"/>
          <w:u w:val="single"/>
        </w:rPr>
      </w:pPr>
      <w:r>
        <w:rPr>
          <w:rFonts w:ascii="宋体"/>
          <w:color w:val="FF0000"/>
          <w:sz w:val="24"/>
        </w:rPr>
        <w:t>代理人无权转让委托权</w:t>
      </w:r>
      <w:r>
        <w:rPr>
          <w:rFonts w:hint="eastAsia" w:ascii="宋体"/>
          <w:color w:val="FF0000"/>
          <w:sz w:val="24"/>
        </w:rPr>
        <w:t xml:space="preserve">。 </w:t>
      </w:r>
      <w:r>
        <w:rPr>
          <w:rFonts w:hint="eastAsia" w:ascii="宋体"/>
          <w:color w:val="FF0000"/>
          <w:sz w:val="22"/>
        </w:rPr>
        <w:t xml:space="preserve"> </w:t>
      </w:r>
      <w:r>
        <w:rPr>
          <w:rFonts w:ascii="宋体"/>
          <w:color w:val="FF0000"/>
          <w:sz w:val="22"/>
        </w:rPr>
        <w:t xml:space="preserve">      </w:t>
      </w:r>
    </w:p>
    <w:p>
      <w:pPr>
        <w:spacing w:line="500" w:lineRule="exact"/>
        <w:ind w:firstLine="482" w:firstLineChars="200"/>
        <w:rPr>
          <w:rFonts w:hint="eastAsia"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hint="eastAsia" w:ascii="宋体" w:hAnsi="宋体"/>
          <w:i/>
          <w:sz w:val="22"/>
        </w:rPr>
      </w:pPr>
      <w:r>
        <w:rPr>
          <w:rFonts w:hint="eastAsia" w:ascii="宋体" w:hAnsi="宋体"/>
          <w:i/>
          <w:sz w:val="22"/>
        </w:rPr>
        <w:t xml:space="preserve">                                      </w:t>
      </w:r>
    </w:p>
    <w:p>
      <w:pPr>
        <w:ind w:firstLine="686" w:firstLineChars="245"/>
        <w:rPr>
          <w:rFonts w:hint="eastAsia" w:ascii="宋体" w:hAnsi="宋体"/>
          <w:b/>
          <w:i/>
          <w:color w:val="000000"/>
          <w:sz w:val="20"/>
          <w:szCs w:val="21"/>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-26035</wp:posOffset>
                </wp:positionH>
                <wp:positionV relativeFrom="paragraph">
                  <wp:posOffset>33020</wp:posOffset>
                </wp:positionV>
                <wp:extent cx="2628900" cy="1584960"/>
                <wp:effectExtent l="10160" t="7620" r="8890" b="7620"/>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被授权人</w:t>
                            </w:r>
                            <w:r>
                              <w:rPr>
                                <w:b/>
                                <w:sz w:val="28"/>
                              </w:rPr>
                              <w:t>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3360;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被授权人</w:t>
                      </w:r>
                      <w:r>
                        <w:rPr>
                          <w:b/>
                          <w:sz w:val="28"/>
                        </w:rPr>
                        <w:t>身份证正面</w:t>
                      </w:r>
                    </w:p>
                  </w:txbxContent>
                </v:textbox>
              </v:roundrect>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3200400</wp:posOffset>
                </wp:positionH>
                <wp:positionV relativeFrom="paragraph">
                  <wp:posOffset>33020</wp:posOffset>
                </wp:positionV>
                <wp:extent cx="2628900" cy="1584960"/>
                <wp:effectExtent l="7620" t="7620" r="11430" b="7620"/>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被授权人</w:t>
                            </w:r>
                            <w:r>
                              <w:rPr>
                                <w:b/>
                                <w:sz w:val="28"/>
                              </w:rPr>
                              <w:t>身份证反面</w:t>
                            </w:r>
                          </w:p>
                          <w:p>
                            <w:pPr>
                              <w:jc w:val="center"/>
                              <w:rPr>
                                <w:rFonts w:hint="eastAsia"/>
                                <w:b/>
                                <w:sz w:val="28"/>
                              </w:rPr>
                            </w:pP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4384;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Pr>
                        <w:jc w:val="center"/>
                        <w:rPr>
                          <w:b/>
                          <w:sz w:val="28"/>
                        </w:rPr>
                      </w:pPr>
                    </w:p>
                    <w:p>
                      <w:pPr>
                        <w:jc w:val="center"/>
                        <w:rPr>
                          <w:b/>
                          <w:sz w:val="28"/>
                        </w:rPr>
                      </w:pPr>
                    </w:p>
                    <w:p>
                      <w:pPr>
                        <w:jc w:val="center"/>
                        <w:rPr>
                          <w:b/>
                          <w:sz w:val="28"/>
                        </w:rPr>
                      </w:pPr>
                    </w:p>
                    <w:p>
                      <w:pPr>
                        <w:jc w:val="center"/>
                        <w:rPr>
                          <w:rFonts w:hint="eastAsia"/>
                          <w:b/>
                          <w:sz w:val="28"/>
                        </w:rPr>
                      </w:pPr>
                      <w:r>
                        <w:rPr>
                          <w:rFonts w:hint="eastAsia"/>
                          <w:b/>
                          <w:sz w:val="28"/>
                        </w:rPr>
                        <w:t>被授权人</w:t>
                      </w:r>
                      <w:r>
                        <w:rPr>
                          <w:b/>
                          <w:sz w:val="28"/>
                        </w:rPr>
                        <w:t>身份证反面</w:t>
                      </w:r>
                    </w:p>
                    <w:p>
                      <w:pPr>
                        <w:jc w:val="center"/>
                        <w:rPr>
                          <w:rFonts w:hint="eastAsia"/>
                          <w:b/>
                          <w:sz w:val="28"/>
                        </w:rPr>
                      </w:pPr>
                    </w:p>
                  </w:txbxContent>
                </v:textbox>
              </v:roundrect>
            </w:pict>
          </mc:Fallback>
        </mc:AlternateContent>
      </w:r>
      <w:r>
        <w:rPr>
          <w:rFonts w:hint="eastAsia" w:ascii="宋体" w:hAnsi="宋体"/>
          <w:b/>
          <w:i/>
          <w:color w:val="000000"/>
          <w:sz w:val="20"/>
          <w:szCs w:val="21"/>
        </w:rPr>
        <w:t xml:space="preserve">                           </w:t>
      </w:r>
    </w:p>
    <w:p>
      <w:pPr>
        <w:ind w:firstLine="979" w:firstLineChars="445"/>
        <w:rPr>
          <w:rFonts w:hint="eastAsia" w:ascii="仿宋_GB2312" w:eastAsia="仿宋_GB2312"/>
          <w:sz w:val="22"/>
        </w:rPr>
      </w:pPr>
      <w:r>
        <w:rPr>
          <w:rFonts w:hint="eastAsia" w:ascii="仿宋_GB2312" w:eastAsia="仿宋_GB2312"/>
          <w:sz w:val="22"/>
        </w:rPr>
        <w:t xml:space="preserve"> </w:t>
      </w:r>
    </w:p>
    <w:p>
      <w:pPr>
        <w:ind w:firstLine="759" w:firstLineChars="345"/>
        <w:rPr>
          <w:rFonts w:hint="eastAsia" w:ascii="仿宋_GB2312" w:eastAsia="仿宋_GB2312"/>
          <w:sz w:val="22"/>
        </w:rPr>
      </w:pPr>
    </w:p>
    <w:p>
      <w:pPr>
        <w:ind w:firstLine="442" w:firstLineChars="200"/>
        <w:rPr>
          <w:rFonts w:ascii="宋体" w:hAnsi="宋体"/>
          <w:sz w:val="22"/>
        </w:rPr>
      </w:pPr>
      <w:r>
        <w:rPr>
          <w:rFonts w:hint="eastAsia" w:ascii="宋体" w:hAnsi="宋体"/>
          <w:b/>
          <w:sz w:val="22"/>
        </w:rPr>
        <mc:AlternateContent>
          <mc:Choice Requires="wps">
            <w:drawing>
              <wp:anchor distT="0" distB="0" distL="114300" distR="114300" simplePos="0" relativeHeight="251666432" behindDoc="0" locked="0" layoutInCell="1" allowOverlap="1">
                <wp:simplePos x="0" y="0"/>
                <wp:positionH relativeFrom="column">
                  <wp:posOffset>3429000</wp:posOffset>
                </wp:positionH>
                <wp:positionV relativeFrom="paragraph">
                  <wp:posOffset>64135</wp:posOffset>
                </wp:positionV>
                <wp:extent cx="2072640" cy="238760"/>
                <wp:effectExtent l="0" t="670560" r="0" b="662305"/>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6432;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JxObEk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nf9&#10;8dYAAAAJAQAADwAAAAAAAAABACAAAAAiAAAAZHJzL2Rvd25yZXYueG1sUEsBAhQAFAAAAAgAh07i&#10;QCJxObEkAgAAKQQAAA4AAAAAAAAAAQAgAAAAJQEAAGRycy9lMm9Eb2MueG1sUEsFBgAAAAAGAAYA&#10;WQEAALsFAAAAAA==&#10;" adj="10800">
                <v:fill on="f" focussize="0,0"/>
                <v:stroke on="f"/>
                <v:imagedata o:title=""/>
                <o:lock v:ext="edit" aspectratio="f"/>
                <v:textbox style="mso-fit-shape-to-text:t;">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146050</wp:posOffset>
                </wp:positionV>
                <wp:extent cx="2039620" cy="247650"/>
                <wp:effectExtent l="0" t="666750" r="0" b="657225"/>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5408;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9n96nJgIAACkEAAAOAAAAAAAAAAEAIAAAACQBAABkcnMvZTJvRG9jLnhtbFBLBQYAAAAABgAG&#10;AFkBAAC8BQAAAAA=&#10;" adj="10800">
                <v:fill on="f" focussize="0,0"/>
                <v:stroke on="f"/>
                <v:imagedata o:title=""/>
                <o:lock v:ext="edit" aspectratio="f"/>
                <v:textbox style="mso-fit-shape-to-text:t;">
                  <w:txbxContent>
                    <w:p>
                      <w:pPr>
                        <w:pStyle w:val="22"/>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hint="eastAsia" w:ascii="宋体" w:hAnsi="宋体"/>
          <w:sz w:val="22"/>
        </w:rPr>
      </w:pPr>
      <w:r>
        <w:rPr>
          <w:rFonts w:hint="eastAsia" w:ascii="宋体" w:hAnsi="宋体"/>
          <w:sz w:val="22"/>
        </w:rPr>
        <w:t xml:space="preserve">                            </w:t>
      </w:r>
    </w:p>
    <w:p>
      <w:pPr>
        <w:outlineLvl w:val="0"/>
        <w:rPr>
          <w:rFonts w:hint="eastAsia" w:ascii="宋体" w:hAnsi="宋体"/>
          <w:b/>
          <w:sz w:val="22"/>
        </w:rPr>
      </w:pPr>
    </w:p>
    <w:p>
      <w:pPr>
        <w:spacing w:line="500" w:lineRule="exact"/>
        <w:rPr>
          <w:rFonts w:ascii="宋体" w:hAnsi="宋体"/>
          <w:sz w:val="24"/>
          <w:szCs w:val="28"/>
        </w:rPr>
      </w:pPr>
    </w:p>
    <w:p>
      <w:pPr>
        <w:spacing w:line="500" w:lineRule="exact"/>
        <w:rPr>
          <w:rFonts w:hint="eastAsia"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供应商全称：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hint="eastAsia"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hint="eastAsia"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jc w:val="left"/>
        <w:rPr>
          <w:rFonts w:ascii="宋体"/>
          <w:sz w:val="24"/>
        </w:rPr>
      </w:pPr>
    </w:p>
    <w:p>
      <w:pPr>
        <w:spacing w:line="500" w:lineRule="exact"/>
        <w:jc w:val="left"/>
        <w:rPr>
          <w:rFonts w:ascii="宋体"/>
          <w:sz w:val="24"/>
        </w:rPr>
      </w:pPr>
    </w:p>
    <w:p>
      <w:pPr>
        <w:keepNext/>
        <w:keepLines/>
        <w:spacing w:line="500" w:lineRule="exact"/>
        <w:outlineLvl w:val="1"/>
        <w:rPr>
          <w:rFonts w:ascii="黑体" w:hAnsi="Arial" w:eastAsia="黑体"/>
          <w:sz w:val="32"/>
          <w:szCs w:val="28"/>
        </w:rPr>
        <w:sectPr>
          <w:footerReference r:id="rId4" w:type="default"/>
          <w:headerReference r:id="rId3" w:type="even"/>
          <w:footerReference r:id="rId5" w:type="even"/>
          <w:pgSz w:w="11906" w:h="16838"/>
          <w:pgMar w:top="1440" w:right="1797" w:bottom="1440" w:left="1797" w:header="851" w:footer="992" w:gutter="0"/>
          <w:cols w:space="720" w:num="1"/>
          <w:docGrid w:linePitch="312" w:charSpace="0"/>
        </w:sectPr>
      </w:pPr>
      <w:bookmarkStart w:id="169" w:name="_Toc217446085"/>
    </w:p>
    <w:p>
      <w:pPr>
        <w:pStyle w:val="2"/>
        <w:spacing w:line="240" w:lineRule="atLeast"/>
        <w:ind w:firstLine="2249" w:firstLineChars="700"/>
        <w:rPr>
          <w:rFonts w:hint="eastAsia"/>
          <w:sz w:val="32"/>
          <w:szCs w:val="32"/>
        </w:rPr>
      </w:pPr>
      <w:bookmarkStart w:id="170" w:name="_Toc466366830"/>
      <w:bookmarkStart w:id="171" w:name="_Toc465688446"/>
      <w:bookmarkStart w:id="172" w:name="_Toc533597099"/>
      <w:r>
        <w:rPr>
          <w:rFonts w:hint="eastAsia"/>
          <w:sz w:val="32"/>
          <w:szCs w:val="32"/>
        </w:rPr>
        <w:t>四、项目实施方案</w:t>
      </w:r>
      <w:bookmarkEnd w:id="170"/>
      <w:bookmarkEnd w:id="171"/>
      <w:r>
        <w:rPr>
          <w:rFonts w:hint="eastAsia"/>
          <w:sz w:val="32"/>
          <w:szCs w:val="32"/>
        </w:rPr>
        <w:t>及</w:t>
      </w:r>
      <w:r>
        <w:rPr>
          <w:sz w:val="32"/>
          <w:szCs w:val="32"/>
        </w:rPr>
        <w:t>售后服务</w:t>
      </w:r>
      <w:bookmarkEnd w:id="172"/>
    </w:p>
    <w:p>
      <w:pPr>
        <w:spacing w:line="500" w:lineRule="exact"/>
        <w:ind w:firstLine="480" w:firstLineChars="200"/>
        <w:rPr>
          <w:rFonts w:ascii="宋体"/>
          <w:sz w:val="24"/>
        </w:rPr>
      </w:pPr>
      <w:bookmarkStart w:id="173" w:name="_Toc466366838"/>
      <w:bookmarkStart w:id="174" w:name="_Toc465688454"/>
      <w:bookmarkStart w:id="175" w:name="_Toc466557254"/>
      <w:r>
        <w:rPr>
          <w:rFonts w:hint="eastAsia" w:ascii="宋体"/>
          <w:sz w:val="24"/>
        </w:rPr>
        <w:t>包括但不限于：</w:t>
      </w:r>
    </w:p>
    <w:p>
      <w:pPr>
        <w:numPr>
          <w:ilvl w:val="0"/>
          <w:numId w:val="4"/>
        </w:numPr>
        <w:spacing w:line="500" w:lineRule="exact"/>
        <w:rPr>
          <w:rFonts w:hint="eastAsia" w:ascii="宋体" w:hAnsi="宋体"/>
          <w:sz w:val="24"/>
        </w:rPr>
      </w:pPr>
      <w:r>
        <w:rPr>
          <w:rFonts w:hint="eastAsia" w:ascii="宋体" w:hAnsi="宋体"/>
          <w:sz w:val="24"/>
        </w:rPr>
        <w:t>项目成本构成</w:t>
      </w:r>
    </w:p>
    <w:p>
      <w:pPr>
        <w:numPr>
          <w:ilvl w:val="0"/>
          <w:numId w:val="4"/>
        </w:numPr>
        <w:spacing w:line="500" w:lineRule="exact"/>
        <w:rPr>
          <w:rFonts w:hint="eastAsia" w:ascii="宋体" w:hAnsi="宋体"/>
          <w:sz w:val="24"/>
        </w:rPr>
      </w:pPr>
      <w:r>
        <w:rPr>
          <w:rFonts w:hint="eastAsia" w:ascii="宋体" w:hAnsi="宋体"/>
          <w:sz w:val="24"/>
        </w:rPr>
        <w:t>同类项目合同价格（如果有）</w:t>
      </w:r>
    </w:p>
    <w:p>
      <w:pPr>
        <w:numPr>
          <w:ilvl w:val="0"/>
          <w:numId w:val="4"/>
        </w:numPr>
        <w:spacing w:line="500" w:lineRule="exact"/>
        <w:rPr>
          <w:rFonts w:hint="eastAsia" w:ascii="宋体" w:hAnsi="宋体"/>
          <w:sz w:val="24"/>
        </w:rPr>
      </w:pPr>
      <w:r>
        <w:rPr>
          <w:rFonts w:hint="eastAsia" w:ascii="宋体" w:hAnsi="宋体"/>
          <w:sz w:val="24"/>
        </w:rPr>
        <w:t>项目售后服务</w:t>
      </w:r>
    </w:p>
    <w:p>
      <w:pPr>
        <w:numPr>
          <w:ilvl w:val="0"/>
          <w:numId w:val="4"/>
        </w:numPr>
        <w:spacing w:line="500" w:lineRule="exact"/>
        <w:rPr>
          <w:rFonts w:hint="eastAsia" w:ascii="宋体" w:hAnsi="宋体"/>
          <w:sz w:val="24"/>
        </w:rPr>
      </w:pPr>
      <w:r>
        <w:rPr>
          <w:rFonts w:hint="eastAsia" w:ascii="宋体" w:hAnsi="宋体"/>
          <w:sz w:val="24"/>
        </w:rPr>
        <w:t>其他方面</w:t>
      </w:r>
    </w:p>
    <w:p>
      <w:pPr>
        <w:spacing w:line="500" w:lineRule="exact"/>
        <w:ind w:left="480"/>
        <w:rPr>
          <w:rFonts w:hint="eastAsia" w:ascii="宋体" w:hAnsi="宋体"/>
          <w:sz w:val="24"/>
        </w:rPr>
      </w:pPr>
      <w:r>
        <w:rPr>
          <w:rFonts w:hint="eastAsia" w:ascii="宋体" w:hAnsi="宋体"/>
          <w:sz w:val="24"/>
        </w:rPr>
        <w:t>附：相关证明材料</w:t>
      </w:r>
    </w:p>
    <w:p>
      <w:pPr>
        <w:spacing w:line="500" w:lineRule="exact"/>
        <w:ind w:firstLine="480" w:firstLineChars="200"/>
        <w:rPr>
          <w:rFonts w:hint="eastAsia" w:ascii="宋体"/>
          <w:sz w:val="24"/>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spacing w:line="500" w:lineRule="exact"/>
        <w:jc w:val="center"/>
        <w:outlineLvl w:val="1"/>
        <w:rPr>
          <w:rFonts w:hint="eastAsia" w:ascii="黑体" w:hAnsi="Arial" w:eastAsia="黑体"/>
          <w:sz w:val="32"/>
          <w:szCs w:val="28"/>
        </w:rPr>
      </w:pPr>
    </w:p>
    <w:p>
      <w:pPr>
        <w:pStyle w:val="2"/>
        <w:spacing w:line="240" w:lineRule="atLeast"/>
        <w:ind w:firstLine="3534" w:firstLineChars="1100"/>
        <w:rPr>
          <w:rFonts w:hint="eastAsia"/>
          <w:sz w:val="32"/>
          <w:szCs w:val="32"/>
        </w:rPr>
      </w:pPr>
      <w:bookmarkStart w:id="176" w:name="_Toc533597100"/>
      <w:r>
        <w:rPr>
          <w:rFonts w:hint="eastAsia"/>
          <w:sz w:val="32"/>
          <w:szCs w:val="32"/>
        </w:rPr>
        <w:t>五、</w:t>
      </w:r>
      <w:r>
        <w:rPr>
          <w:sz w:val="32"/>
          <w:szCs w:val="32"/>
        </w:rPr>
        <w:t>报</w:t>
      </w:r>
      <w:r>
        <w:rPr>
          <w:rFonts w:hint="eastAsia"/>
          <w:sz w:val="32"/>
          <w:szCs w:val="32"/>
        </w:rPr>
        <w:t xml:space="preserve"> </w:t>
      </w:r>
      <w:r>
        <w:rPr>
          <w:sz w:val="32"/>
          <w:szCs w:val="32"/>
        </w:rPr>
        <w:t>价</w:t>
      </w:r>
      <w:r>
        <w:rPr>
          <w:rFonts w:hint="eastAsia"/>
          <w:sz w:val="32"/>
          <w:szCs w:val="32"/>
        </w:rPr>
        <w:t xml:space="preserve"> </w:t>
      </w:r>
      <w:r>
        <w:rPr>
          <w:sz w:val="32"/>
          <w:szCs w:val="32"/>
        </w:rPr>
        <w:t>函</w:t>
      </w:r>
      <w:bookmarkEnd w:id="173"/>
      <w:bookmarkEnd w:id="174"/>
      <w:bookmarkEnd w:id="175"/>
      <w:bookmarkEnd w:id="176"/>
    </w:p>
    <w:p>
      <w:pPr>
        <w:keepNext/>
        <w:keepLines/>
        <w:spacing w:line="500" w:lineRule="exact"/>
        <w:jc w:val="center"/>
        <w:outlineLvl w:val="1"/>
        <w:rPr>
          <w:rFonts w:hint="eastAsia" w:ascii="黑体" w:hAnsi="Arial" w:eastAsia="黑体"/>
          <w:sz w:val="32"/>
          <w:szCs w:val="28"/>
        </w:rPr>
      </w:pPr>
    </w:p>
    <w:p>
      <w:pPr>
        <w:spacing w:line="500" w:lineRule="exact"/>
        <w:rPr>
          <w:rFonts w:ascii="宋体" w:hAnsi="宋体"/>
          <w:sz w:val="28"/>
          <w:szCs w:val="28"/>
        </w:rPr>
      </w:pPr>
      <w:r>
        <w:rPr>
          <w:rFonts w:hint="eastAsia" w:ascii="宋体" w:hAnsi="宋体"/>
          <w:sz w:val="28"/>
          <w:szCs w:val="28"/>
          <w:u w:val="single"/>
        </w:rPr>
        <w:t xml:space="preserve">                        (采购代理</w:t>
      </w:r>
      <w:r>
        <w:rPr>
          <w:rFonts w:ascii="宋体" w:hAnsi="宋体"/>
          <w:sz w:val="28"/>
          <w:szCs w:val="28"/>
          <w:u w:val="single"/>
        </w:rPr>
        <w:t>机构名称</w:t>
      </w:r>
      <w:r>
        <w:rPr>
          <w:rFonts w:hint="eastAsia" w:ascii="宋体" w:hAnsi="宋体"/>
          <w:sz w:val="28"/>
          <w:szCs w:val="28"/>
          <w:u w:val="single"/>
        </w:rPr>
        <w:t>）</w:t>
      </w:r>
      <w:r>
        <w:rPr>
          <w:rFonts w:hint="eastAsia" w:ascii="宋体" w:hAnsi="宋体"/>
          <w:sz w:val="28"/>
          <w:szCs w:val="28"/>
        </w:rPr>
        <w:t>：</w:t>
      </w:r>
    </w:p>
    <w:p>
      <w:pPr>
        <w:spacing w:line="500" w:lineRule="exact"/>
        <w:ind w:firstLine="560" w:firstLineChars="200"/>
        <w:rPr>
          <w:rFonts w:ascii="宋体" w:hAnsi="宋体"/>
          <w:sz w:val="28"/>
          <w:szCs w:val="28"/>
        </w:rPr>
      </w:pPr>
      <w:r>
        <w:rPr>
          <w:rFonts w:hint="eastAsia" w:ascii="宋体" w:hAnsi="宋体"/>
          <w:sz w:val="28"/>
          <w:szCs w:val="28"/>
        </w:rPr>
        <w:t>我方全面研究了“</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项目名称和编号）</w:t>
      </w:r>
      <w:r>
        <w:rPr>
          <w:rFonts w:hint="eastAsia" w:ascii="宋体" w:hAnsi="宋体"/>
          <w:sz w:val="28"/>
          <w:szCs w:val="28"/>
        </w:rPr>
        <w:t>”项目单一来源采购文件，决定参加贵单位组织的本项目采购活动。</w:t>
      </w:r>
    </w:p>
    <w:p>
      <w:pPr>
        <w:spacing w:line="500" w:lineRule="exact"/>
        <w:ind w:firstLine="560" w:firstLineChars="200"/>
        <w:rPr>
          <w:rFonts w:ascii="宋体" w:hAnsi="宋体"/>
          <w:sz w:val="28"/>
          <w:szCs w:val="28"/>
        </w:rPr>
      </w:pPr>
      <w:r>
        <w:rPr>
          <w:rFonts w:hint="eastAsia" w:ascii="宋体" w:hAnsi="宋体"/>
          <w:sz w:val="28"/>
          <w:szCs w:val="28"/>
        </w:rPr>
        <w:t>1、我方愿以大写</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（报价总价）</w:t>
      </w:r>
      <w:r>
        <w:rPr>
          <w:rFonts w:hint="eastAsia" w:ascii="宋体" w:hAnsi="宋体"/>
          <w:sz w:val="28"/>
          <w:szCs w:val="28"/>
        </w:rPr>
        <w:t>元（小写¥</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w:t>
      </w:r>
      <w:r>
        <w:rPr>
          <w:rFonts w:hint="eastAsia" w:ascii="宋体" w:hAnsi="宋体"/>
          <w:sz w:val="28"/>
          <w:szCs w:val="28"/>
        </w:rPr>
        <w:t>元）的总价，并按单一来源采购文件的条件要求完成</w:t>
      </w:r>
      <w:r>
        <w:rPr>
          <w:rFonts w:hint="eastAsia" w:ascii="宋体" w:hAnsi="宋体"/>
          <w:sz w:val="28"/>
          <w:szCs w:val="28"/>
          <w:u w:val="single"/>
        </w:rPr>
        <w:t>（项目名称）</w:t>
      </w:r>
      <w:r>
        <w:rPr>
          <w:rFonts w:hint="eastAsia" w:ascii="宋体" w:hAnsi="宋体"/>
          <w:sz w:val="28"/>
          <w:szCs w:val="28"/>
        </w:rPr>
        <w:t>；</w:t>
      </w:r>
    </w:p>
    <w:p>
      <w:pPr>
        <w:spacing w:line="500" w:lineRule="exact"/>
        <w:ind w:firstLine="560" w:firstLineChars="200"/>
        <w:rPr>
          <w:rFonts w:ascii="宋体" w:hAnsi="宋体"/>
          <w:sz w:val="28"/>
          <w:szCs w:val="28"/>
        </w:rPr>
      </w:pPr>
      <w:r>
        <w:rPr>
          <w:rFonts w:hint="eastAsia" w:ascii="宋体" w:hAnsi="宋体"/>
          <w:sz w:val="28"/>
          <w:szCs w:val="28"/>
        </w:rPr>
        <w:t>2、一旦我方成交，我方将严格履行合同规定的责任和义务，保证于合同签字生效后按照合同</w:t>
      </w:r>
      <w:r>
        <w:rPr>
          <w:rFonts w:ascii="宋体" w:hAnsi="宋体"/>
          <w:sz w:val="28"/>
          <w:szCs w:val="28"/>
        </w:rPr>
        <w:t>规定</w:t>
      </w:r>
      <w:r>
        <w:rPr>
          <w:rFonts w:hint="eastAsia" w:ascii="宋体" w:hAnsi="宋体"/>
          <w:sz w:val="28"/>
          <w:szCs w:val="28"/>
        </w:rPr>
        <w:t>履行</w:t>
      </w:r>
      <w:r>
        <w:rPr>
          <w:rFonts w:ascii="宋体" w:hAnsi="宋体"/>
          <w:sz w:val="28"/>
          <w:szCs w:val="28"/>
        </w:rPr>
        <w:t>义务</w:t>
      </w:r>
      <w:r>
        <w:rPr>
          <w:rFonts w:hint="eastAsia" w:ascii="宋体" w:hAnsi="宋体"/>
          <w:sz w:val="28"/>
          <w:szCs w:val="28"/>
        </w:rPr>
        <w:t>；</w:t>
      </w:r>
    </w:p>
    <w:p>
      <w:pPr>
        <w:spacing w:line="500" w:lineRule="exact"/>
        <w:ind w:firstLine="560" w:firstLineChars="200"/>
        <w:rPr>
          <w:rFonts w:ascii="宋体" w:hAnsi="宋体"/>
          <w:sz w:val="28"/>
          <w:szCs w:val="28"/>
        </w:rPr>
      </w:pPr>
      <w:r>
        <w:rPr>
          <w:rFonts w:hint="eastAsia" w:ascii="宋体" w:hAnsi="宋体"/>
          <w:sz w:val="28"/>
          <w:szCs w:val="28"/>
        </w:rPr>
        <w:t>3、我方报价</w:t>
      </w:r>
      <w:r>
        <w:rPr>
          <w:rFonts w:ascii="宋体" w:hAnsi="宋体"/>
          <w:sz w:val="28"/>
          <w:szCs w:val="28"/>
        </w:rPr>
        <w:t>为</w:t>
      </w:r>
      <w:r>
        <w:rPr>
          <w:rFonts w:hint="eastAsia" w:ascii="宋体" w:hAnsi="宋体"/>
          <w:sz w:val="28"/>
          <w:szCs w:val="28"/>
        </w:rPr>
        <w:t>本</w:t>
      </w:r>
      <w:r>
        <w:rPr>
          <w:rFonts w:ascii="宋体" w:hAnsi="宋体"/>
          <w:sz w:val="28"/>
          <w:szCs w:val="28"/>
        </w:rPr>
        <w:t>采购项目合同下所有</w:t>
      </w:r>
      <w:r>
        <w:rPr>
          <w:rFonts w:hint="eastAsia" w:ascii="宋体" w:hAnsi="宋体"/>
          <w:sz w:val="28"/>
          <w:szCs w:val="28"/>
        </w:rPr>
        <w:t>费用，是采购</w:t>
      </w:r>
      <w:r>
        <w:rPr>
          <w:rFonts w:ascii="宋体" w:hAnsi="宋体"/>
          <w:sz w:val="28"/>
          <w:szCs w:val="28"/>
        </w:rPr>
        <w:t>人</w:t>
      </w:r>
      <w:r>
        <w:rPr>
          <w:rFonts w:hint="eastAsia" w:ascii="宋体" w:hAnsi="宋体"/>
          <w:sz w:val="28"/>
          <w:szCs w:val="28"/>
        </w:rPr>
        <w:t>最终验收合格后的总价，包括货物</w:t>
      </w:r>
      <w:r>
        <w:rPr>
          <w:rFonts w:ascii="宋体" w:hAnsi="宋体"/>
          <w:sz w:val="28"/>
          <w:szCs w:val="28"/>
        </w:rPr>
        <w:t>、设备、</w:t>
      </w:r>
      <w:r>
        <w:rPr>
          <w:rFonts w:hint="eastAsia" w:ascii="宋体" w:hAnsi="宋体"/>
          <w:sz w:val="28"/>
          <w:szCs w:val="28"/>
        </w:rPr>
        <w:t>设备运输、保险、代理、安装调试、培训、税费、系统集成费用等和单一来源采购文件规定的其它费用。</w:t>
      </w:r>
    </w:p>
    <w:p>
      <w:pPr>
        <w:spacing w:line="500" w:lineRule="exact"/>
        <w:ind w:firstLine="560" w:firstLineChars="200"/>
        <w:rPr>
          <w:rFonts w:ascii="宋体" w:hAnsi="宋体"/>
          <w:sz w:val="28"/>
          <w:szCs w:val="28"/>
        </w:rPr>
      </w:pPr>
      <w:r>
        <w:rPr>
          <w:rFonts w:ascii="宋体" w:hAnsi="宋体"/>
          <w:sz w:val="28"/>
          <w:szCs w:val="28"/>
        </w:rPr>
        <w:t>4</w:t>
      </w:r>
      <w:r>
        <w:rPr>
          <w:rFonts w:hint="eastAsia" w:ascii="宋体" w:hAnsi="宋体"/>
          <w:sz w:val="28"/>
          <w:szCs w:val="28"/>
        </w:rPr>
        <w:t>、</w:t>
      </w:r>
      <w:r>
        <w:rPr>
          <w:rFonts w:ascii="宋体" w:hAnsi="宋体"/>
          <w:sz w:val="28"/>
          <w:szCs w:val="28"/>
        </w:rPr>
        <w:t>我方报价均真实有效，不存在</w:t>
      </w:r>
      <w:r>
        <w:rPr>
          <w:rFonts w:hint="eastAsia" w:ascii="宋体" w:hAnsi="宋体"/>
          <w:sz w:val="28"/>
          <w:szCs w:val="28"/>
        </w:rPr>
        <w:t>低于成本</w:t>
      </w:r>
      <w:r>
        <w:rPr>
          <w:rFonts w:ascii="宋体" w:hAnsi="宋体"/>
          <w:sz w:val="28"/>
          <w:szCs w:val="28"/>
        </w:rPr>
        <w:t>的不正当竞争行为</w:t>
      </w:r>
      <w:r>
        <w:rPr>
          <w:rFonts w:hint="eastAsia" w:ascii="宋体" w:hAnsi="宋体"/>
          <w:sz w:val="28"/>
          <w:szCs w:val="28"/>
        </w:rPr>
        <w:t>，并且</w:t>
      </w:r>
      <w:r>
        <w:rPr>
          <w:rFonts w:ascii="宋体" w:hAnsi="宋体"/>
          <w:sz w:val="28"/>
          <w:szCs w:val="28"/>
        </w:rPr>
        <w:t>不存在以低价谋取成交后提供不良产品</w:t>
      </w:r>
      <w:r>
        <w:rPr>
          <w:rFonts w:hint="eastAsia" w:ascii="宋体" w:hAnsi="宋体"/>
          <w:sz w:val="28"/>
          <w:szCs w:val="28"/>
        </w:rPr>
        <w:t>或者</w:t>
      </w:r>
      <w:r>
        <w:rPr>
          <w:rFonts w:ascii="宋体" w:hAnsi="宋体"/>
          <w:sz w:val="28"/>
          <w:szCs w:val="28"/>
        </w:rPr>
        <w:t>不诚信履约情况；</w:t>
      </w:r>
    </w:p>
    <w:p>
      <w:pPr>
        <w:spacing w:line="500" w:lineRule="exact"/>
        <w:ind w:firstLine="560" w:firstLineChars="200"/>
        <w:rPr>
          <w:rFonts w:ascii="宋体" w:hAnsi="宋体"/>
          <w:sz w:val="28"/>
          <w:szCs w:val="28"/>
        </w:rPr>
      </w:pPr>
      <w:r>
        <w:rPr>
          <w:rFonts w:ascii="宋体" w:hAnsi="宋体"/>
          <w:sz w:val="28"/>
          <w:szCs w:val="28"/>
        </w:rPr>
        <w:t>5</w:t>
      </w:r>
      <w:r>
        <w:rPr>
          <w:rFonts w:hint="eastAsia" w:ascii="宋体" w:hAnsi="宋体"/>
          <w:sz w:val="28"/>
          <w:szCs w:val="28"/>
        </w:rPr>
        <w:t>、协商</w:t>
      </w:r>
      <w:r>
        <w:rPr>
          <w:rFonts w:ascii="宋体" w:hAnsi="宋体"/>
          <w:sz w:val="28"/>
          <w:szCs w:val="28"/>
        </w:rPr>
        <w:t>小组认为我方报价低于成本，我方将按照协商小组要求</w:t>
      </w:r>
      <w:r>
        <w:rPr>
          <w:rFonts w:hint="eastAsia" w:ascii="宋体" w:hAnsi="宋体"/>
          <w:sz w:val="28"/>
          <w:szCs w:val="28"/>
        </w:rPr>
        <w:t>积极</w:t>
      </w:r>
      <w:r>
        <w:rPr>
          <w:rFonts w:ascii="宋体" w:hAnsi="宋体"/>
          <w:sz w:val="28"/>
          <w:szCs w:val="28"/>
        </w:rPr>
        <w:t>配合提供相关证明材料</w:t>
      </w:r>
      <w:r>
        <w:rPr>
          <w:rFonts w:hint="eastAsia" w:ascii="宋体" w:hAnsi="宋体"/>
          <w:sz w:val="28"/>
          <w:szCs w:val="28"/>
        </w:rPr>
        <w:t>；并</w:t>
      </w:r>
      <w:r>
        <w:rPr>
          <w:rFonts w:ascii="宋体" w:hAnsi="宋体"/>
          <w:sz w:val="28"/>
          <w:szCs w:val="28"/>
        </w:rPr>
        <w:t>接受</w:t>
      </w:r>
      <w:r>
        <w:rPr>
          <w:rFonts w:hint="eastAsia" w:ascii="宋体" w:hAnsi="宋体"/>
          <w:sz w:val="28"/>
          <w:szCs w:val="28"/>
        </w:rPr>
        <w:t>协商</w:t>
      </w:r>
      <w:r>
        <w:rPr>
          <w:rFonts w:ascii="宋体" w:hAnsi="宋体"/>
          <w:sz w:val="28"/>
          <w:szCs w:val="28"/>
        </w:rPr>
        <w:t>小组</w:t>
      </w:r>
      <w:r>
        <w:rPr>
          <w:rFonts w:hint="eastAsia" w:ascii="宋体" w:hAnsi="宋体"/>
          <w:sz w:val="28"/>
          <w:szCs w:val="28"/>
        </w:rPr>
        <w:t>的</w:t>
      </w:r>
      <w:r>
        <w:rPr>
          <w:rFonts w:ascii="宋体" w:hAnsi="宋体"/>
          <w:sz w:val="28"/>
          <w:szCs w:val="28"/>
        </w:rPr>
        <w:t>评审认定。</w:t>
      </w:r>
    </w:p>
    <w:p>
      <w:pPr>
        <w:spacing w:line="500" w:lineRule="exact"/>
        <w:rPr>
          <w:rFonts w:ascii="宋体" w:hAnsi="宋体"/>
          <w:sz w:val="28"/>
          <w:szCs w:val="28"/>
        </w:rPr>
      </w:pPr>
    </w:p>
    <w:p>
      <w:pPr>
        <w:spacing w:line="500" w:lineRule="exact"/>
        <w:rPr>
          <w:rFonts w:ascii="宋体" w:hAnsi="宋体"/>
          <w:sz w:val="28"/>
          <w:szCs w:val="28"/>
        </w:rPr>
      </w:pPr>
      <w:r>
        <w:rPr>
          <w:rFonts w:hint="eastAsia" w:ascii="宋体" w:hAnsi="宋体"/>
          <w:sz w:val="28"/>
          <w:szCs w:val="28"/>
        </w:rPr>
        <w:t>供应商名称：</w:t>
      </w:r>
      <w:r>
        <w:rPr>
          <w:rFonts w:hint="eastAsia" w:ascii="宋体" w:hAnsi="宋体"/>
          <w:sz w:val="28"/>
          <w:szCs w:val="28"/>
          <w:u w:val="single"/>
        </w:rPr>
        <w:t xml:space="preserve">                             </w:t>
      </w:r>
      <w:r>
        <w:rPr>
          <w:rFonts w:hint="eastAsia" w:ascii="宋体" w:hAnsi="宋体"/>
          <w:sz w:val="28"/>
          <w:szCs w:val="28"/>
        </w:rPr>
        <w:t>（盖章）</w:t>
      </w:r>
    </w:p>
    <w:p>
      <w:pPr>
        <w:spacing w:line="500" w:lineRule="exact"/>
        <w:rPr>
          <w:rFonts w:ascii="宋体" w:hAnsi="宋体"/>
          <w:sz w:val="28"/>
          <w:szCs w:val="28"/>
          <w:u w:val="single"/>
        </w:rPr>
      </w:pPr>
      <w:r>
        <w:rPr>
          <w:rFonts w:hint="eastAsia" w:ascii="宋体" w:hAnsi="宋体"/>
          <w:sz w:val="28"/>
          <w:szCs w:val="28"/>
        </w:rPr>
        <w:t>法定代表人或其委托代理人（签字）：</w:t>
      </w:r>
      <w:r>
        <w:rPr>
          <w:rFonts w:hint="eastAsia" w:ascii="宋体" w:hAnsi="宋体"/>
          <w:sz w:val="28"/>
          <w:szCs w:val="28"/>
          <w:u w:val="single"/>
        </w:rPr>
        <w:t xml:space="preserve">               </w:t>
      </w:r>
    </w:p>
    <w:p>
      <w:pPr>
        <w:spacing w:line="500" w:lineRule="exact"/>
        <w:rPr>
          <w:rFonts w:ascii="宋体" w:hAnsi="宋体"/>
          <w:sz w:val="28"/>
          <w:szCs w:val="28"/>
        </w:rPr>
      </w:pPr>
      <w:r>
        <w:rPr>
          <w:rFonts w:hint="eastAsia" w:ascii="宋体" w:hAnsi="宋体"/>
          <w:sz w:val="28"/>
          <w:szCs w:val="28"/>
        </w:rPr>
        <w:t>联系电话：</w:t>
      </w:r>
      <w:r>
        <w:rPr>
          <w:rFonts w:hint="eastAsia" w:ascii="宋体" w:hAnsi="宋体"/>
          <w:sz w:val="28"/>
          <w:szCs w:val="28"/>
          <w:u w:val="single"/>
        </w:rPr>
        <w:t xml:space="preserve">                                      </w:t>
      </w:r>
    </w:p>
    <w:p>
      <w:pPr>
        <w:spacing w:line="500" w:lineRule="exact"/>
        <w:rPr>
          <w:rFonts w:ascii="宋体" w:hAnsi="宋体"/>
          <w:sz w:val="28"/>
          <w:szCs w:val="28"/>
          <w:u w:val="single"/>
        </w:rPr>
      </w:pPr>
      <w:r>
        <w:rPr>
          <w:rFonts w:hint="eastAsia" w:ascii="宋体" w:hAnsi="宋体"/>
          <w:sz w:val="28"/>
          <w:szCs w:val="28"/>
        </w:rPr>
        <w:t>传    真：</w:t>
      </w:r>
      <w:r>
        <w:rPr>
          <w:rFonts w:hint="eastAsia" w:ascii="宋体" w:hAnsi="宋体"/>
          <w:sz w:val="28"/>
          <w:szCs w:val="28"/>
          <w:u w:val="single"/>
        </w:rPr>
        <w:t xml:space="preserve">                                      </w:t>
      </w:r>
    </w:p>
    <w:p>
      <w:pPr>
        <w:spacing w:line="500" w:lineRule="exact"/>
        <w:rPr>
          <w:rFonts w:hint="eastAsia" w:ascii="宋体" w:hAnsi="宋体"/>
          <w:sz w:val="28"/>
          <w:szCs w:val="28"/>
          <w:u w:val="single"/>
        </w:rPr>
      </w:pPr>
      <w:r>
        <w:rPr>
          <w:rFonts w:hint="eastAsia" w:ascii="宋体" w:hAnsi="宋体"/>
          <w:sz w:val="28"/>
          <w:szCs w:val="28"/>
        </w:rPr>
        <w:t>日    期：</w:t>
      </w:r>
      <w:r>
        <w:rPr>
          <w:rFonts w:hint="eastAsia" w:ascii="宋体" w:hAnsi="宋体"/>
          <w:sz w:val="28"/>
          <w:szCs w:val="28"/>
          <w:u w:val="single"/>
        </w:rPr>
        <w:t xml:space="preserve">                                    </w:t>
      </w:r>
    </w:p>
    <w:p>
      <w:pPr>
        <w:spacing w:line="500" w:lineRule="exact"/>
        <w:rPr>
          <w:rFonts w:hint="eastAsia" w:ascii="宋体" w:hAnsi="宋体"/>
          <w:sz w:val="28"/>
          <w:szCs w:val="28"/>
          <w:u w:val="single"/>
        </w:rPr>
      </w:pPr>
    </w:p>
    <w:p>
      <w:pPr>
        <w:spacing w:line="500" w:lineRule="exact"/>
        <w:rPr>
          <w:rFonts w:hint="eastAsia" w:ascii="宋体" w:hAnsi="宋体"/>
          <w:sz w:val="28"/>
          <w:szCs w:val="28"/>
          <w:u w:val="single"/>
        </w:rPr>
      </w:pPr>
    </w:p>
    <w:p>
      <w:pPr>
        <w:spacing w:line="500" w:lineRule="exact"/>
        <w:rPr>
          <w:rFonts w:hint="eastAsia" w:ascii="宋体" w:hAnsi="宋体"/>
          <w:sz w:val="28"/>
          <w:szCs w:val="28"/>
          <w:u w:val="single"/>
        </w:rPr>
      </w:pPr>
    </w:p>
    <w:p>
      <w:pPr>
        <w:keepNext/>
        <w:keepLines/>
        <w:spacing w:before="260" w:after="260" w:line="415" w:lineRule="auto"/>
        <w:jc w:val="center"/>
        <w:outlineLvl w:val="1"/>
        <w:rPr>
          <w:rFonts w:ascii="Arial" w:hAnsi="Arial" w:eastAsia="黑体"/>
          <w:b/>
          <w:bCs/>
          <w:sz w:val="32"/>
          <w:szCs w:val="32"/>
        </w:rPr>
        <w:sectPr>
          <w:pgSz w:w="11906" w:h="16838"/>
          <w:pgMar w:top="1440" w:right="1440" w:bottom="1440" w:left="1440" w:header="851" w:footer="992" w:gutter="0"/>
          <w:cols w:space="720" w:num="1"/>
          <w:docGrid w:linePitch="312" w:charSpace="0"/>
        </w:sectPr>
      </w:pPr>
      <w:bookmarkStart w:id="177" w:name="_Toc465688455"/>
      <w:bookmarkStart w:id="178" w:name="_Toc466366839"/>
      <w:bookmarkStart w:id="179" w:name="_Toc518459750"/>
      <w:bookmarkStart w:id="180" w:name="_Toc217446086"/>
    </w:p>
    <w:bookmarkEnd w:id="169"/>
    <w:bookmarkEnd w:id="177"/>
    <w:bookmarkEnd w:id="178"/>
    <w:bookmarkEnd w:id="179"/>
    <w:bookmarkEnd w:id="180"/>
    <w:p>
      <w:pPr>
        <w:pStyle w:val="2"/>
        <w:spacing w:line="240" w:lineRule="atLeast"/>
        <w:rPr>
          <w:sz w:val="32"/>
          <w:szCs w:val="32"/>
        </w:rPr>
      </w:pPr>
      <w:bookmarkStart w:id="181" w:name="_Toc471379062"/>
      <w:bookmarkStart w:id="182" w:name="_Toc533597101"/>
      <w:bookmarkStart w:id="183" w:name="_Toc472608660"/>
      <w:r>
        <w:rPr>
          <w:rFonts w:hint="eastAsia"/>
          <w:sz w:val="32"/>
          <w:szCs w:val="32"/>
        </w:rPr>
        <w:t>六、采购文件要求提供的其他资料</w:t>
      </w:r>
      <w:bookmarkEnd w:id="181"/>
      <w:bookmarkEnd w:id="182"/>
      <w:bookmarkEnd w:id="183"/>
    </w:p>
    <w:p>
      <w:pPr>
        <w:pStyle w:val="2"/>
        <w:spacing w:line="240" w:lineRule="atLeast"/>
        <w:rPr>
          <w:sz w:val="32"/>
          <w:szCs w:val="32"/>
        </w:rPr>
      </w:pPr>
      <w:bookmarkStart w:id="184" w:name="_Toc472608661"/>
      <w:bookmarkStart w:id="185" w:name="_Toc471379063"/>
      <w:bookmarkStart w:id="186" w:name="_Toc533597102"/>
      <w:r>
        <w:rPr>
          <w:rFonts w:hint="eastAsia"/>
          <w:sz w:val="32"/>
          <w:szCs w:val="32"/>
        </w:rPr>
        <w:t>七、供应商认为需要提供的其他资料</w:t>
      </w:r>
      <w:bookmarkEnd w:id="184"/>
      <w:bookmarkEnd w:id="185"/>
      <w:bookmarkEnd w:id="186"/>
    </w:p>
    <w:p>
      <w:pPr>
        <w:pStyle w:val="2"/>
        <w:spacing w:line="240" w:lineRule="atLeast"/>
        <w:rPr>
          <w:sz w:val="32"/>
          <w:szCs w:val="32"/>
        </w:rPr>
      </w:pPr>
      <w:bookmarkStart w:id="187" w:name="_Toc533597103"/>
      <w:r>
        <w:rPr>
          <w:rFonts w:hint="eastAsia"/>
          <w:sz w:val="32"/>
          <w:szCs w:val="32"/>
        </w:rPr>
        <w:t>八、响应文件包装袋封面标贴格式</w:t>
      </w:r>
      <w:bookmarkEnd w:id="187"/>
    </w:p>
    <w:tbl>
      <w:tblPr>
        <w:tblStyle w:val="24"/>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
            <w:pPr>
              <w:jc w:val="center"/>
              <w:rPr>
                <w:rFonts w:ascii="宋体" w:hAnsi="宋体"/>
                <w:b/>
                <w:sz w:val="36"/>
                <w:szCs w:val="36"/>
              </w:rPr>
            </w:pPr>
            <w:r>
              <w:rPr>
                <w:rFonts w:hint="eastAsia" w:ascii="宋体" w:hAnsi="宋体"/>
                <w:b/>
                <w:sz w:val="36"/>
                <w:szCs w:val="36"/>
              </w:rPr>
              <w:t>松原市政府采购项目响应文件</w:t>
            </w:r>
          </w:p>
          <w:p>
            <w:pPr>
              <w:jc w:val="center"/>
            </w:pPr>
          </w:p>
          <w:p>
            <w:pPr>
              <w:spacing w:line="300" w:lineRule="exact"/>
              <w:jc w:val="center"/>
              <w:rPr>
                <w:rFonts w:ascii="宋体" w:hAnsi="宋体"/>
                <w:sz w:val="24"/>
              </w:rPr>
            </w:pPr>
            <w:r>
              <w:rPr>
                <w:rFonts w:hint="eastAsia" w:ascii="宋体" w:hAnsi="宋体"/>
                <w:sz w:val="24"/>
              </w:rPr>
              <w:t>（加盖供应商公章）</w:t>
            </w:r>
          </w:p>
          <w:p>
            <w:pPr>
              <w:spacing w:line="300" w:lineRule="exact"/>
              <w:rPr>
                <w:rFonts w:ascii="宋体" w:hAnsi="宋体"/>
                <w:sz w:val="24"/>
              </w:rPr>
            </w:pPr>
          </w:p>
          <w:p>
            <w:pPr>
              <w:spacing w:line="300" w:lineRule="exact"/>
              <w:ind w:firstLine="480"/>
              <w:rPr>
                <w:b/>
                <w:sz w:val="24"/>
              </w:rPr>
            </w:pPr>
            <w:r>
              <w:rPr>
                <w:rFonts w:hint="eastAsia"/>
                <w:sz w:val="24"/>
              </w:rPr>
              <w:t>内容：</w:t>
            </w:r>
            <w:r>
              <w:rPr>
                <w:rFonts w:hint="eastAsia"/>
                <w:b/>
                <w:sz w:val="24"/>
              </w:rPr>
              <w:t>单一来源响应文件（正本  份、副本  份）。</w:t>
            </w:r>
          </w:p>
          <w:p>
            <w:pPr>
              <w:spacing w:line="300" w:lineRule="exact"/>
              <w:rPr>
                <w:sz w:val="24"/>
              </w:rPr>
            </w:pPr>
            <w:r>
              <w:rPr>
                <w:rFonts w:hint="eastAsia"/>
                <w:sz w:val="24"/>
              </w:rPr>
              <w:t xml:space="preserve">    供应商全称：</w:t>
            </w:r>
            <w:r>
              <w:rPr>
                <w:sz w:val="24"/>
              </w:rPr>
              <w:t>___________________________________________</w:t>
            </w:r>
          </w:p>
          <w:p>
            <w:pPr>
              <w:spacing w:line="300" w:lineRule="exact"/>
              <w:rPr>
                <w:sz w:val="24"/>
              </w:rPr>
            </w:pPr>
            <w:r>
              <w:rPr>
                <w:rFonts w:hint="eastAsia"/>
                <w:sz w:val="24"/>
              </w:rPr>
              <w:t xml:space="preserve">    项目名称：</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采购编号</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项目编号：</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项目名称</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供应商地址</w:t>
            </w:r>
            <w:r>
              <w:rPr>
                <w:sz w:val="24"/>
              </w:rPr>
              <w:t>___________________________________________</w:t>
            </w:r>
          </w:p>
          <w:p>
            <w:pPr>
              <w:spacing w:line="300" w:lineRule="exact"/>
              <w:rPr>
                <w:sz w:val="24"/>
              </w:rPr>
            </w:pPr>
            <w:r>
              <w:rPr>
                <w:rFonts w:hint="eastAsia"/>
                <w:sz w:val="24"/>
              </w:rPr>
              <w:t xml:space="preserve">    邮政编码：</w:t>
            </w:r>
            <w:r>
              <w:rPr>
                <w:sz w:val="24"/>
              </w:rPr>
              <w:t xml:space="preserve">                  </w:t>
            </w:r>
            <w:r>
              <w:rPr>
                <w:rFonts w:hint="eastAsia"/>
                <w:sz w:val="24"/>
              </w:rPr>
              <w:t>联系电话：</w:t>
            </w:r>
          </w:p>
          <w:p>
            <w:pPr>
              <w:spacing w:line="300" w:lineRule="exact"/>
              <w:rPr>
                <w:sz w:val="24"/>
              </w:rPr>
            </w:pPr>
            <w:r>
              <w:rPr>
                <w:rFonts w:hint="eastAsia"/>
                <w:sz w:val="24"/>
              </w:rPr>
              <w:t xml:space="preserve">    递交地点：松原市公共资源交易中心</w:t>
            </w:r>
            <w:r>
              <w:rPr>
                <w:rFonts w:hint="eastAsia"/>
                <w:sz w:val="24"/>
                <w:u w:val="single"/>
              </w:rPr>
              <w:t xml:space="preserve">  </w:t>
            </w:r>
            <w:r>
              <w:rPr>
                <w:rFonts w:hint="eastAsia"/>
                <w:sz w:val="24"/>
              </w:rPr>
              <w:t xml:space="preserve"> 竞谈室（</w:t>
            </w:r>
            <w:r>
              <w:rPr>
                <w:rFonts w:hint="eastAsia"/>
                <w:sz w:val="24"/>
                <w:lang w:eastAsia="zh-CN"/>
              </w:rPr>
              <w:t>吉林省松原市宁江区东镇东路3518号松原市政务服务之家</w:t>
            </w:r>
            <w:r>
              <w:rPr>
                <w:rFonts w:hint="eastAsia"/>
                <w:sz w:val="24"/>
                <w:lang w:val="en-US" w:eastAsia="zh-CN"/>
              </w:rPr>
              <w:t>3楼</w:t>
            </w:r>
            <w:r>
              <w:rPr>
                <w:rFonts w:hint="eastAsia"/>
                <w:sz w:val="24"/>
              </w:rPr>
              <w:t>）</w:t>
            </w:r>
          </w:p>
        </w:tc>
      </w:tr>
    </w:tbl>
    <w:p>
      <w:pPr>
        <w:autoSpaceDE w:val="0"/>
        <w:autoSpaceDN w:val="0"/>
        <w:adjustRightInd w:val="0"/>
        <w:spacing w:line="460" w:lineRule="exact"/>
        <w:rPr>
          <w:rFonts w:ascii="宋体" w:hAnsi="宋体" w:cs="宋体"/>
          <w:b/>
          <w:bCs/>
          <w:color w:val="000000"/>
          <w:sz w:val="24"/>
          <w:lang w:val="zh-CN"/>
        </w:rPr>
      </w:pPr>
    </w:p>
    <w:p>
      <w:pPr>
        <w:rPr>
          <w:rFonts w:hint="eastAsia"/>
        </w:rPr>
      </w:pPr>
    </w:p>
    <w:p/>
    <w:sectPr>
      <w:headerReference r:id="rId8" w:type="first"/>
      <w:footerReference r:id="rId11" w:type="first"/>
      <w:headerReference r:id="rId6" w:type="default"/>
      <w:footerReference r:id="rId9" w:type="default"/>
      <w:headerReference r:id="rId7" w:type="even"/>
      <w:footerReference r:id="rId10" w:type="even"/>
      <w:pgSz w:w="11906" w:h="16838"/>
      <w:pgMar w:top="1440" w:right="1440" w:bottom="1440" w:left="144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jc w:val="center"/>
      <w:rPr>
        <w:rStyle w:val="27"/>
        <w:rFonts w:hint="eastAsia"/>
      </w:rPr>
    </w:pPr>
    <w:r>
      <w:rPr>
        <w:rStyle w:val="27"/>
      </w:rPr>
      <w:fldChar w:fldCharType="begin"/>
    </w:r>
    <w:r>
      <w:rPr>
        <w:rStyle w:val="27"/>
      </w:rPr>
      <w:instrText xml:space="preserve">PAGE  </w:instrText>
    </w:r>
    <w:r>
      <w:rPr>
        <w:rStyle w:val="27"/>
      </w:rPr>
      <w:fldChar w:fldCharType="separate"/>
    </w:r>
    <w:r>
      <w:rPr>
        <w:rStyle w:val="27"/>
      </w:rPr>
      <w:t>12</w:t>
    </w:r>
    <w:r>
      <w:rPr>
        <w:rStyle w:val="27"/>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7"/>
      </w:rPr>
    </w:pPr>
    <w:r>
      <w:rPr>
        <w:rStyle w:val="27"/>
      </w:rPr>
      <w:fldChar w:fldCharType="begin"/>
    </w:r>
    <w:r>
      <w:rPr>
        <w:rStyle w:val="27"/>
      </w:rPr>
      <w:instrText xml:space="preserve">PAGE  </w:instrText>
    </w:r>
    <w:r>
      <w:rPr>
        <w:rStyle w:val="27"/>
      </w:rPr>
      <w:fldChar w:fldCharType="separate"/>
    </w:r>
    <w:r>
      <w:rPr>
        <w:rStyle w:val="27"/>
      </w:rPr>
      <w:t xml:space="preserve"> </w:t>
    </w:r>
    <w:r>
      <w:rPr>
        <w:rStyle w:val="27"/>
      </w:rPr>
      <w:fldChar w:fldCharType="end"/>
    </w:r>
  </w:p>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 xml:space="preserve"> </w:t>
    </w:r>
    <w:r>
      <w:t xml:space="preserve">                                                   34</w:t>
    </w:r>
  </w:p>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lang w:val="zh-CN"/>
      </w:rPr>
      <w:t>[在此处键入]</w:t>
    </w:r>
  </w:p>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1"/>
    <w:multiLevelType w:val="singleLevel"/>
    <w:tmpl w:val="0FFFFF81"/>
    <w:lvl w:ilvl="0" w:tentative="0">
      <w:start w:val="1"/>
      <w:numFmt w:val="bullet"/>
      <w:pStyle w:val="23"/>
      <w:lvlText w:val=""/>
      <w:lvlJc w:val="left"/>
      <w:pPr>
        <w:tabs>
          <w:tab w:val="left" w:pos="1620"/>
        </w:tabs>
        <w:ind w:left="1620" w:hanging="360"/>
      </w:pPr>
      <w:rPr>
        <w:rFonts w:hint="default" w:ascii="Wingdings" w:hAnsi="Wingdings"/>
      </w:rPr>
    </w:lvl>
  </w:abstractNum>
  <w:abstractNum w:abstractNumId="1">
    <w:nsid w:val="0FFFFF82"/>
    <w:multiLevelType w:val="singleLevel"/>
    <w:tmpl w:val="0FFFFF82"/>
    <w:lvl w:ilvl="0" w:tentative="0">
      <w:start w:val="1"/>
      <w:numFmt w:val="bullet"/>
      <w:lvlText w:val=""/>
      <w:lvlJc w:val="left"/>
      <w:pPr>
        <w:tabs>
          <w:tab w:val="left" w:pos="1200"/>
        </w:tabs>
        <w:ind w:left="1200" w:hanging="360"/>
      </w:pPr>
      <w:rPr>
        <w:rFonts w:hint="default" w:ascii="Wingdings" w:hAnsi="Wingdings"/>
      </w:rPr>
    </w:lvl>
  </w:abstractNum>
  <w:abstractNum w:abstractNumId="2">
    <w:nsid w:val="0FFFFF88"/>
    <w:multiLevelType w:val="singleLevel"/>
    <w:tmpl w:val="0FFFFF88"/>
    <w:lvl w:ilvl="0" w:tentative="0">
      <w:start w:val="1"/>
      <w:numFmt w:val="decimal"/>
      <w:pStyle w:val="5"/>
      <w:lvlText w:val="%1."/>
      <w:lvlJc w:val="left"/>
      <w:pPr>
        <w:tabs>
          <w:tab w:val="left" w:pos="360"/>
        </w:tabs>
        <w:ind w:left="360" w:hanging="360"/>
      </w:pPr>
    </w:lvl>
  </w:abstractNum>
  <w:abstractNum w:abstractNumId="3">
    <w:nsid w:val="3F847B50"/>
    <w:multiLevelType w:val="multilevel"/>
    <w:tmpl w:val="3F847B50"/>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7EC"/>
    <w:rsid w:val="00C77F43"/>
    <w:rsid w:val="00D507EC"/>
    <w:rsid w:val="00FC4957"/>
    <w:rsid w:val="0564226A"/>
    <w:rsid w:val="0E6D3F01"/>
    <w:rsid w:val="12543D3A"/>
    <w:rsid w:val="1FAD2B7C"/>
    <w:rsid w:val="207C528D"/>
    <w:rsid w:val="24B0608F"/>
    <w:rsid w:val="288417DF"/>
    <w:rsid w:val="2C09688C"/>
    <w:rsid w:val="353D593D"/>
    <w:rsid w:val="3D9F5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0"/>
    <w:unhideWhenUsed/>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31"/>
    <w:qFormat/>
    <w:uiPriority w:val="0"/>
    <w:pPr>
      <w:keepNext/>
      <w:keepLines/>
      <w:spacing w:before="260" w:after="260" w:line="415" w:lineRule="auto"/>
      <w:outlineLvl w:val="2"/>
    </w:pPr>
    <w:rPr>
      <w:b/>
      <w:bCs/>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numPr>
        <w:ilvl w:val="0"/>
        <w:numId w:val="1"/>
      </w:numPr>
      <w:tabs>
        <w:tab w:val="clear" w:pos="360"/>
      </w:tabs>
      <w:ind w:left="2520" w:leftChars="1200" w:firstLine="0"/>
    </w:pPr>
    <w:rPr>
      <w:rFonts w:ascii="Calibri" w:hAnsi="Calibri"/>
      <w:szCs w:val="22"/>
    </w:rPr>
  </w:style>
  <w:style w:type="paragraph" w:styleId="6">
    <w:name w:val="Normal Indent"/>
    <w:basedOn w:val="1"/>
    <w:qFormat/>
    <w:uiPriority w:val="0"/>
    <w:pPr>
      <w:ind w:firstLine="200" w:firstLineChars="200"/>
    </w:pPr>
  </w:style>
  <w:style w:type="paragraph" w:styleId="7">
    <w:name w:val="Document Map"/>
    <w:basedOn w:val="1"/>
    <w:link w:val="45"/>
    <w:qFormat/>
    <w:uiPriority w:val="0"/>
    <w:pPr>
      <w:shd w:val="clear" w:color="auto" w:fill="000080"/>
    </w:pPr>
  </w:style>
  <w:style w:type="paragraph" w:styleId="8">
    <w:name w:val="Body Text Indent"/>
    <w:basedOn w:val="1"/>
    <w:link w:val="36"/>
    <w:qFormat/>
    <w:uiPriority w:val="0"/>
    <w:pPr>
      <w:ind w:firstLine="630"/>
    </w:pPr>
    <w:rPr>
      <w:sz w:val="32"/>
      <w:szCs w:val="20"/>
    </w:rPr>
  </w:style>
  <w:style w:type="paragraph" w:styleId="9">
    <w:name w:val="toc 5"/>
    <w:basedOn w:val="1"/>
    <w:next w:val="1"/>
    <w:unhideWhenUsed/>
    <w:qFormat/>
    <w:uiPriority w:val="39"/>
    <w:pPr>
      <w:ind w:left="1680" w:leftChars="800"/>
    </w:pPr>
    <w:rPr>
      <w:rFonts w:ascii="Calibri" w:hAnsi="Calibri"/>
      <w:szCs w:val="22"/>
    </w:rPr>
  </w:style>
  <w:style w:type="paragraph" w:styleId="10">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1">
    <w:name w:val="toc 8"/>
    <w:basedOn w:val="1"/>
    <w:next w:val="1"/>
    <w:unhideWhenUsed/>
    <w:qFormat/>
    <w:uiPriority w:val="39"/>
    <w:pPr>
      <w:ind w:left="2940" w:leftChars="1400"/>
    </w:pPr>
    <w:rPr>
      <w:rFonts w:ascii="Calibri" w:hAnsi="Calibri"/>
      <w:szCs w:val="22"/>
    </w:rPr>
  </w:style>
  <w:style w:type="paragraph" w:styleId="12">
    <w:name w:val="Body Text Indent 2"/>
    <w:basedOn w:val="1"/>
    <w:link w:val="39"/>
    <w:qFormat/>
    <w:uiPriority w:val="0"/>
    <w:pPr>
      <w:spacing w:after="120" w:line="480" w:lineRule="auto"/>
      <w:ind w:left="200" w:leftChars="200"/>
    </w:pPr>
  </w:style>
  <w:style w:type="paragraph" w:styleId="13">
    <w:name w:val="Balloon Text"/>
    <w:basedOn w:val="1"/>
    <w:link w:val="35"/>
    <w:qFormat/>
    <w:uiPriority w:val="0"/>
    <w:rPr>
      <w:sz w:val="18"/>
      <w:szCs w:val="18"/>
    </w:rPr>
  </w:style>
  <w:style w:type="paragraph" w:styleId="14">
    <w:name w:val="footer"/>
    <w:basedOn w:val="1"/>
    <w:link w:val="33"/>
    <w:qFormat/>
    <w:uiPriority w:val="0"/>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before="120" w:after="120"/>
      <w:jc w:val="left"/>
    </w:pPr>
    <w:rPr>
      <w:b/>
      <w:bCs/>
      <w:caps/>
      <w:sz w:val="20"/>
      <w:szCs w:val="20"/>
    </w:rPr>
  </w:style>
  <w:style w:type="paragraph" w:styleId="17">
    <w:name w:val="toc 4"/>
    <w:basedOn w:val="1"/>
    <w:next w:val="1"/>
    <w:unhideWhenUsed/>
    <w:qFormat/>
    <w:uiPriority w:val="39"/>
    <w:pPr>
      <w:ind w:left="1260" w:leftChars="600"/>
    </w:pPr>
    <w:rPr>
      <w:rFonts w:ascii="Calibri" w:hAnsi="Calibri"/>
      <w:szCs w:val="22"/>
    </w:rPr>
  </w:style>
  <w:style w:type="paragraph" w:styleId="18">
    <w:name w:val="toc 6"/>
    <w:basedOn w:val="1"/>
    <w:next w:val="1"/>
    <w:unhideWhenUsed/>
    <w:qFormat/>
    <w:uiPriority w:val="39"/>
    <w:pPr>
      <w:ind w:left="2100" w:leftChars="1000"/>
    </w:pPr>
    <w:rPr>
      <w:rFonts w:ascii="Calibri" w:hAnsi="Calibri"/>
      <w:szCs w:val="22"/>
    </w:rPr>
  </w:style>
  <w:style w:type="paragraph" w:styleId="19">
    <w:name w:val="Body Text Indent 3"/>
    <w:basedOn w:val="1"/>
    <w:link w:val="40"/>
    <w:qFormat/>
    <w:uiPriority w:val="0"/>
    <w:pPr>
      <w:spacing w:after="120"/>
      <w:ind w:left="200" w:leftChars="200"/>
    </w:pPr>
    <w:rPr>
      <w:sz w:val="16"/>
      <w:szCs w:val="16"/>
    </w:rPr>
  </w:style>
  <w:style w:type="paragraph" w:styleId="20">
    <w:name w:val="toc 2"/>
    <w:basedOn w:val="1"/>
    <w:next w:val="1"/>
    <w:unhideWhenUsed/>
    <w:qFormat/>
    <w:uiPriority w:val="39"/>
    <w:pPr>
      <w:widowControl/>
      <w:tabs>
        <w:tab w:val="right" w:leader="dot" w:pos="8302"/>
      </w:tabs>
      <w:spacing w:after="100" w:line="276" w:lineRule="auto"/>
      <w:jc w:val="left"/>
    </w:pPr>
    <w:rPr>
      <w:rFonts w:ascii="Calibri" w:hAnsi="Calibri"/>
      <w:kern w:val="0"/>
      <w:sz w:val="22"/>
      <w:szCs w:val="22"/>
    </w:rPr>
  </w:style>
  <w:style w:type="paragraph" w:styleId="21">
    <w:name w:val="toc 9"/>
    <w:basedOn w:val="1"/>
    <w:next w:val="1"/>
    <w:unhideWhenUsed/>
    <w:qFormat/>
    <w:uiPriority w:val="39"/>
    <w:pPr>
      <w:ind w:left="3360" w:leftChars="1600"/>
    </w:pPr>
    <w:rPr>
      <w:rFonts w:ascii="Calibri" w:hAnsi="Calibri"/>
      <w:szCs w:val="22"/>
    </w:rPr>
  </w:style>
  <w:style w:type="paragraph" w:styleId="22">
    <w:name w:val="Normal (Web)"/>
    <w:basedOn w:val="1"/>
    <w:qFormat/>
    <w:uiPriority w:val="99"/>
    <w:pPr>
      <w:widowControl/>
      <w:spacing w:before="100" w:beforeAutospacing="1" w:after="100" w:afterAutospacing="1"/>
      <w:jc w:val="left"/>
    </w:pPr>
    <w:rPr>
      <w:rFonts w:ascii="宋体"/>
      <w:kern w:val="0"/>
      <w:sz w:val="18"/>
      <w:szCs w:val="18"/>
    </w:rPr>
  </w:style>
  <w:style w:type="paragraph" w:styleId="23">
    <w:name w:val="Title"/>
    <w:basedOn w:val="1"/>
    <w:next w:val="1"/>
    <w:link w:val="49"/>
    <w:qFormat/>
    <w:uiPriority w:val="0"/>
    <w:pPr>
      <w:numPr>
        <w:ilvl w:val="0"/>
        <w:numId w:val="2"/>
      </w:numPr>
      <w:tabs>
        <w:tab w:val="clear" w:pos="1620"/>
      </w:tabs>
      <w:spacing w:before="240" w:after="60"/>
      <w:ind w:left="0" w:firstLine="0"/>
      <w:jc w:val="center"/>
      <w:outlineLvl w:val="0"/>
    </w:pPr>
    <w:rPr>
      <w:rFonts w:ascii="Calibri Light" w:hAnsi="Calibri Light"/>
      <w:b/>
      <w:bCs/>
      <w:sz w:val="32"/>
      <w:szCs w:val="32"/>
    </w:rPr>
  </w:style>
  <w:style w:type="table" w:styleId="25">
    <w:name w:val="Table Grid"/>
    <w:basedOn w:val="2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page number"/>
    <w:qFormat/>
    <w:uiPriority w:val="0"/>
  </w:style>
  <w:style w:type="character" w:styleId="28">
    <w:name w:val="Hyperlink"/>
    <w:qFormat/>
    <w:uiPriority w:val="99"/>
    <w:rPr>
      <w:color w:val="0000FF"/>
      <w:u w:val="single"/>
    </w:rPr>
  </w:style>
  <w:style w:type="character" w:customStyle="1" w:styleId="29">
    <w:name w:val="标题 1 Char"/>
    <w:basedOn w:val="26"/>
    <w:link w:val="2"/>
    <w:qFormat/>
    <w:uiPriority w:val="0"/>
    <w:rPr>
      <w:rFonts w:ascii="Times New Roman" w:hAnsi="Times New Roman" w:eastAsia="宋体" w:cs="Times New Roman"/>
      <w:b/>
      <w:bCs/>
      <w:kern w:val="44"/>
      <w:sz w:val="44"/>
      <w:szCs w:val="44"/>
    </w:rPr>
  </w:style>
  <w:style w:type="character" w:customStyle="1" w:styleId="30">
    <w:name w:val="标题 2 Char"/>
    <w:basedOn w:val="26"/>
    <w:link w:val="3"/>
    <w:qFormat/>
    <w:uiPriority w:val="0"/>
    <w:rPr>
      <w:rFonts w:ascii="Cambria" w:hAnsi="Cambria" w:eastAsia="宋体" w:cs="Times New Roman"/>
      <w:b/>
      <w:bCs/>
      <w:sz w:val="32"/>
      <w:szCs w:val="32"/>
    </w:rPr>
  </w:style>
  <w:style w:type="character" w:customStyle="1" w:styleId="31">
    <w:name w:val="标题 3 Char"/>
    <w:basedOn w:val="26"/>
    <w:link w:val="4"/>
    <w:qFormat/>
    <w:uiPriority w:val="0"/>
    <w:rPr>
      <w:rFonts w:ascii="Times New Roman" w:hAnsi="Times New Roman" w:eastAsia="宋体" w:cs="Times New Roman"/>
      <w:b/>
      <w:bCs/>
      <w:sz w:val="32"/>
      <w:szCs w:val="32"/>
    </w:rPr>
  </w:style>
  <w:style w:type="character" w:customStyle="1" w:styleId="32">
    <w:name w:val="页眉 Char"/>
    <w:basedOn w:val="26"/>
    <w:link w:val="15"/>
    <w:qFormat/>
    <w:uiPriority w:val="99"/>
    <w:rPr>
      <w:rFonts w:ascii="Times New Roman" w:hAnsi="Times New Roman" w:eastAsia="宋体" w:cs="Times New Roman"/>
      <w:sz w:val="18"/>
      <w:szCs w:val="18"/>
    </w:rPr>
  </w:style>
  <w:style w:type="character" w:customStyle="1" w:styleId="33">
    <w:name w:val="页脚 Char"/>
    <w:basedOn w:val="26"/>
    <w:link w:val="14"/>
    <w:qFormat/>
    <w:uiPriority w:val="0"/>
    <w:rPr>
      <w:rFonts w:ascii="Times New Roman" w:hAnsi="Times New Roman" w:eastAsia="宋体" w:cs="Times New Roman"/>
      <w:sz w:val="18"/>
      <w:szCs w:val="18"/>
    </w:rPr>
  </w:style>
  <w:style w:type="paragraph" w:customStyle="1" w:styleId="34">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5">
    <w:name w:val="批注框文本 Char"/>
    <w:basedOn w:val="26"/>
    <w:link w:val="13"/>
    <w:qFormat/>
    <w:uiPriority w:val="0"/>
    <w:rPr>
      <w:rFonts w:ascii="Times New Roman" w:hAnsi="Times New Roman" w:eastAsia="宋体" w:cs="Times New Roman"/>
      <w:sz w:val="18"/>
      <w:szCs w:val="18"/>
    </w:rPr>
  </w:style>
  <w:style w:type="character" w:customStyle="1" w:styleId="36">
    <w:name w:val="正文文本缩进 Char"/>
    <w:basedOn w:val="26"/>
    <w:link w:val="8"/>
    <w:qFormat/>
    <w:uiPriority w:val="0"/>
    <w:rPr>
      <w:rFonts w:ascii="Times New Roman" w:hAnsi="Times New Roman" w:eastAsia="宋体" w:cs="Times New Roman"/>
      <w:sz w:val="32"/>
      <w:szCs w:val="20"/>
    </w:rPr>
  </w:style>
  <w:style w:type="paragraph" w:customStyle="1" w:styleId="37">
    <w:name w:val="正文首行缩进两字符"/>
    <w:basedOn w:val="1"/>
    <w:qFormat/>
    <w:uiPriority w:val="0"/>
    <w:pPr>
      <w:spacing w:line="360" w:lineRule="auto"/>
      <w:ind w:firstLine="200" w:firstLineChars="200"/>
    </w:pPr>
  </w:style>
  <w:style w:type="paragraph" w:customStyle="1" w:styleId="38">
    <w:name w:val="Normal"/>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character" w:customStyle="1" w:styleId="39">
    <w:name w:val="正文文本缩进 2 Char"/>
    <w:basedOn w:val="26"/>
    <w:link w:val="12"/>
    <w:qFormat/>
    <w:uiPriority w:val="0"/>
    <w:rPr>
      <w:rFonts w:ascii="Times New Roman" w:hAnsi="Times New Roman" w:eastAsia="宋体" w:cs="Times New Roman"/>
      <w:szCs w:val="24"/>
    </w:rPr>
  </w:style>
  <w:style w:type="character" w:customStyle="1" w:styleId="40">
    <w:name w:val="正文文本缩进 3 Char"/>
    <w:basedOn w:val="26"/>
    <w:link w:val="19"/>
    <w:qFormat/>
    <w:uiPriority w:val="0"/>
    <w:rPr>
      <w:rFonts w:ascii="Times New Roman" w:hAnsi="Times New Roman" w:eastAsia="宋体" w:cs="Times New Roman"/>
      <w:sz w:val="16"/>
      <w:szCs w:val="16"/>
    </w:rPr>
  </w:style>
  <w:style w:type="paragraph" w:customStyle="1" w:styleId="41">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42">
    <w:name w:val="表格"/>
    <w:basedOn w:val="1"/>
    <w:qFormat/>
    <w:uiPriority w:val="0"/>
    <w:pPr>
      <w:spacing w:line="400" w:lineRule="exact"/>
    </w:pPr>
    <w:rPr>
      <w:sz w:val="24"/>
    </w:rPr>
  </w:style>
  <w:style w:type="paragraph" w:customStyle="1" w:styleId="43">
    <w:name w:val="样式 首行缩进:  2 字符"/>
    <w:basedOn w:val="1"/>
    <w:qFormat/>
    <w:uiPriority w:val="0"/>
    <w:pPr>
      <w:spacing w:line="400" w:lineRule="exact"/>
      <w:ind w:firstLine="200" w:firstLineChars="200"/>
    </w:pPr>
    <w:rPr>
      <w:rFonts w:cs="宋体"/>
      <w:sz w:val="24"/>
    </w:rPr>
  </w:style>
  <w:style w:type="character" w:customStyle="1" w:styleId="44">
    <w:name w:val="（符号）邀请函中一、"/>
    <w:qFormat/>
    <w:uiPriority w:val="0"/>
    <w:rPr>
      <w:rFonts w:ascii="黑体" w:eastAsia="黑体"/>
      <w:b/>
      <w:bCs/>
      <w:sz w:val="24"/>
    </w:rPr>
  </w:style>
  <w:style w:type="character" w:customStyle="1" w:styleId="45">
    <w:name w:val="文档结构图 Char"/>
    <w:basedOn w:val="26"/>
    <w:link w:val="7"/>
    <w:qFormat/>
    <w:uiPriority w:val="0"/>
    <w:rPr>
      <w:rFonts w:ascii="Times New Roman" w:hAnsi="Times New Roman" w:eastAsia="宋体" w:cs="Times New Roman"/>
      <w:szCs w:val="24"/>
      <w:shd w:val="clear" w:color="auto" w:fill="000080"/>
    </w:rPr>
  </w:style>
  <w:style w:type="paragraph" w:customStyle="1" w:styleId="46">
    <w:name w:val="Char Char Char Char Char Char Char Char Char Char Char Char Char Char1 Char Char Char Char"/>
    <w:basedOn w:val="1"/>
    <w:qFormat/>
    <w:uiPriority w:val="0"/>
    <w:rPr>
      <w:szCs w:val="21"/>
    </w:rPr>
  </w:style>
  <w:style w:type="paragraph" w:customStyle="1" w:styleId="47">
    <w:name w:val="标准"/>
    <w:basedOn w:val="1"/>
    <w:qFormat/>
    <w:uiPriority w:val="0"/>
    <w:pPr>
      <w:adjustRightInd w:val="0"/>
      <w:snapToGrid w:val="0"/>
      <w:spacing w:line="360" w:lineRule="auto"/>
      <w:textAlignment w:val="baseline"/>
    </w:pPr>
    <w:rPr>
      <w:rFonts w:ascii="宋体"/>
      <w:kern w:val="0"/>
      <w:sz w:val="28"/>
      <w:szCs w:val="20"/>
    </w:rPr>
  </w:style>
  <w:style w:type="table" w:customStyle="1" w:styleId="48">
    <w:name w:val="网格型1"/>
    <w:basedOn w:val="24"/>
    <w:qFormat/>
    <w:uiPriority w:val="0"/>
    <w:pPr>
      <w:numPr>
        <w:numId w:val="3"/>
      </w:numPr>
      <w:ind w:left="0" w:firstLine="0"/>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9">
    <w:name w:val="标题 Char"/>
    <w:basedOn w:val="26"/>
    <w:link w:val="23"/>
    <w:qFormat/>
    <w:uiPriority w:val="0"/>
    <w:rPr>
      <w:rFonts w:ascii="Calibri Light" w:hAnsi="Calibri Light"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2625</Words>
  <Characters>14966</Characters>
  <Lines>124</Lines>
  <Paragraphs>35</Paragraphs>
  <TotalTime>0</TotalTime>
  <ScaleCrop>false</ScaleCrop>
  <LinksUpToDate>false</LinksUpToDate>
  <CharactersWithSpaces>17556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2019-09-10T02:55:00Z</dcterms:created>
  <dc:creator>PC</dc:creator>
  <cp:lastModifiedBy>Administrator</cp:lastModifiedBy>
  <dcterms:modified xsi:type="dcterms:W3CDTF">2021-08-25T07:28:16Z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1BF0F4A9BF354AB9B9ED5EE0FDCA9E5A</vt:lpwstr>
  </property>
</Properties>
</file>